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E1" w:rsidRDefault="003D49E1" w:rsidP="003D49E1">
      <w:pPr>
        <w:pStyle w:val="Header"/>
      </w:pPr>
      <w:r>
        <w:rPr>
          <w:noProof/>
        </w:rPr>
        <w:drawing>
          <wp:inline distT="0" distB="0" distL="0" distR="0" wp14:anchorId="0EC02F49" wp14:editId="7DE2BC16">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8">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rsidR="003D49E1" w:rsidRDefault="003D49E1" w:rsidP="003D49E1">
      <w:pPr>
        <w:spacing w:after="0" w:line="240" w:lineRule="auto"/>
        <w:rPr>
          <w:rFonts w:ascii="Trebuchet MS" w:hAnsi="Trebuchet MS" w:cs="Arial"/>
          <w:b/>
          <w:color w:val="1F497D" w:themeColor="text2"/>
        </w:rPr>
      </w:pPr>
    </w:p>
    <w:p w:rsidR="003D49E1" w:rsidRPr="00D44D00" w:rsidRDefault="003D49E1" w:rsidP="003D49E1">
      <w:pPr>
        <w:spacing w:after="0" w:line="240" w:lineRule="auto"/>
        <w:rPr>
          <w:rFonts w:ascii="Trebuchet MS" w:hAnsi="Trebuchet MS" w:cs="Arial"/>
          <w:b/>
          <w:i/>
          <w:color w:val="0072C6"/>
        </w:rPr>
      </w:pPr>
      <w:r>
        <w:rPr>
          <w:rFonts w:ascii="Trebuchet MS" w:hAnsi="Trebuchet MS" w:cs="Arial"/>
          <w:b/>
          <w:noProof/>
          <w:color w:val="1F497D" w:themeColor="text2"/>
        </w:rPr>
        <mc:AlternateContent>
          <mc:Choice Requires="wps">
            <w:drawing>
              <wp:anchor distT="0" distB="0" distL="114300" distR="114300" simplePos="0" relativeHeight="251660288" behindDoc="0" locked="0" layoutInCell="1" allowOverlap="1" wp14:anchorId="7E569D83" wp14:editId="5BE59ECD">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29AC44"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rsidR="003D49E1" w:rsidRPr="00043256" w:rsidRDefault="003D49E1" w:rsidP="003D49E1">
      <w:pPr>
        <w:spacing w:after="0" w:line="240" w:lineRule="auto"/>
        <w:rPr>
          <w:rFonts w:ascii="Arial Black" w:hAnsi="Arial Black" w:cs="Arial"/>
          <w:color w:val="4C4C4C"/>
          <w:sz w:val="32"/>
        </w:rPr>
      </w:pPr>
      <w:r w:rsidRPr="00043256">
        <w:rPr>
          <w:rFonts w:ascii="Arial Black" w:hAnsi="Arial Black" w:cs="Arial"/>
          <w:color w:val="4C4C4C"/>
          <w:sz w:val="32"/>
        </w:rPr>
        <w:t>BRIEFING NOTE</w:t>
      </w:r>
    </w:p>
    <w:p w:rsidR="003D49E1" w:rsidRPr="00D44D00" w:rsidRDefault="003D49E1" w:rsidP="003D49E1">
      <w:pPr>
        <w:spacing w:after="0" w:line="240" w:lineRule="auto"/>
        <w:rPr>
          <w:rFonts w:ascii="Trebuchet MS" w:hAnsi="Trebuchet MS" w:cs="Arial"/>
          <w:b/>
          <w:color w:val="4C4C4C"/>
        </w:rPr>
      </w:pPr>
      <w:r w:rsidRPr="00D44D00">
        <w:rPr>
          <w:rFonts w:ascii="Trebuchet MS" w:hAnsi="Trebuchet MS" w:cs="Arial"/>
          <w:b/>
          <w:noProof/>
          <w:color w:val="4C4C4C"/>
        </w:rPr>
        <mc:AlternateContent>
          <mc:Choice Requires="wps">
            <w:drawing>
              <wp:anchor distT="0" distB="0" distL="114300" distR="114300" simplePos="0" relativeHeight="251659264" behindDoc="0" locked="0" layoutInCell="1" allowOverlap="1" wp14:anchorId="130A1430" wp14:editId="04B536A1">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AF7F9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rsidR="006B7250" w:rsidRDefault="006B7250" w:rsidP="00753066">
      <w:pPr>
        <w:spacing w:after="0" w:line="240" w:lineRule="auto"/>
        <w:rPr>
          <w:rFonts w:ascii="Trebuchet MS" w:hAnsi="Trebuchet MS" w:cs="Arial"/>
          <w:b/>
          <w:color w:val="1F497D" w:themeColor="text2"/>
        </w:rPr>
      </w:pPr>
    </w:p>
    <w:p w:rsidR="00753066" w:rsidRPr="003D49E1" w:rsidRDefault="008E2787" w:rsidP="00753066">
      <w:pPr>
        <w:spacing w:after="0" w:line="240" w:lineRule="auto"/>
        <w:rPr>
          <w:rFonts w:ascii="Trebuchet MS" w:hAnsi="Trebuchet MS" w:cs="Arial"/>
          <w:b/>
          <w:color w:val="0B5BB9"/>
          <w:sz w:val="48"/>
          <w:szCs w:val="48"/>
        </w:rPr>
      </w:pPr>
      <w:r w:rsidRPr="003D49E1">
        <w:rPr>
          <w:rFonts w:ascii="Trebuchet MS" w:hAnsi="Trebuchet MS" w:cs="Arial"/>
          <w:b/>
          <w:color w:val="0B5BB9"/>
          <w:sz w:val="48"/>
          <w:szCs w:val="48"/>
        </w:rPr>
        <w:t>Trauma and</w:t>
      </w:r>
      <w:r w:rsidR="00753066" w:rsidRPr="003D49E1">
        <w:rPr>
          <w:rFonts w:ascii="Trebuchet MS" w:hAnsi="Trebuchet MS" w:cs="Arial"/>
          <w:b/>
          <w:color w:val="0B5BB9"/>
          <w:sz w:val="48"/>
          <w:szCs w:val="48"/>
        </w:rPr>
        <w:t xml:space="preserve"> Emergency </w:t>
      </w:r>
      <w:r w:rsidR="003D49E1" w:rsidRPr="003D49E1">
        <w:rPr>
          <w:rFonts w:ascii="Trebuchet MS" w:hAnsi="Trebuchet MS" w:cs="Arial"/>
          <w:b/>
          <w:color w:val="0B5BB9"/>
          <w:sz w:val="48"/>
          <w:szCs w:val="48"/>
        </w:rPr>
        <w:br/>
      </w:r>
      <w:r w:rsidR="003C3CBB" w:rsidRPr="003D49E1">
        <w:rPr>
          <w:rFonts w:ascii="Trebuchet MS" w:hAnsi="Trebuchet MS" w:cs="Arial"/>
          <w:b/>
          <w:color w:val="0B5BB9"/>
          <w:sz w:val="48"/>
          <w:szCs w:val="48"/>
        </w:rPr>
        <w:t xml:space="preserve">General Surgery </w:t>
      </w:r>
    </w:p>
    <w:p w:rsidR="00753066" w:rsidRDefault="00753066" w:rsidP="00753066">
      <w:pPr>
        <w:spacing w:after="0" w:line="240" w:lineRule="auto"/>
        <w:rPr>
          <w:rFonts w:ascii="Trebuchet MS" w:hAnsi="Trebuchet MS" w:cs="Arial"/>
          <w:b/>
          <w:color w:val="1F497D" w:themeColor="text2"/>
        </w:rPr>
      </w:pPr>
    </w:p>
    <w:p w:rsidR="00753066" w:rsidRDefault="00753066" w:rsidP="00753066">
      <w:pPr>
        <w:spacing w:after="0" w:line="240" w:lineRule="auto"/>
        <w:rPr>
          <w:rFonts w:ascii="Trebuchet MS" w:hAnsi="Trebuchet MS" w:cs="Arial"/>
          <w:b/>
          <w:color w:val="1F497D" w:themeColor="text2"/>
        </w:rPr>
      </w:pPr>
    </w:p>
    <w:p w:rsidR="00510B95" w:rsidRPr="00753066" w:rsidRDefault="00746AAA" w:rsidP="00753066">
      <w:pPr>
        <w:spacing w:after="0" w:line="240" w:lineRule="auto"/>
        <w:rPr>
          <w:rFonts w:ascii="Trebuchet MS" w:hAnsi="Trebuchet MS" w:cs="Arial"/>
          <w:b/>
        </w:rPr>
      </w:pPr>
      <w:r w:rsidRPr="00753066">
        <w:rPr>
          <w:rFonts w:ascii="Trebuchet MS" w:hAnsi="Trebuchet MS" w:cs="Arial"/>
        </w:rPr>
        <w:t xml:space="preserve">There are </w:t>
      </w:r>
      <w:r w:rsidR="00753066">
        <w:rPr>
          <w:rFonts w:ascii="Trebuchet MS" w:hAnsi="Trebuchet MS" w:cs="Arial"/>
        </w:rPr>
        <w:t xml:space="preserve">two </w:t>
      </w:r>
      <w:r w:rsidRPr="00753066">
        <w:rPr>
          <w:rFonts w:ascii="Trebuchet MS" w:hAnsi="Trebuchet MS" w:cs="Arial"/>
        </w:rPr>
        <w:t>areas where changes have been made to services</w:t>
      </w:r>
      <w:r w:rsidR="00510B95" w:rsidRPr="00753066">
        <w:rPr>
          <w:rFonts w:ascii="Trebuchet MS" w:hAnsi="Trebuchet MS" w:cs="Arial"/>
        </w:rPr>
        <w:t xml:space="preserve"> at West Cumberland Hospital that were not explicitly covered by previous public consultation and where some </w:t>
      </w:r>
      <w:r w:rsidRPr="00753066">
        <w:rPr>
          <w:rFonts w:ascii="Trebuchet MS" w:hAnsi="Trebuchet MS" w:cs="Arial"/>
        </w:rPr>
        <w:t>formal cons</w:t>
      </w:r>
      <w:r w:rsidR="00510B95" w:rsidRPr="00753066">
        <w:rPr>
          <w:rFonts w:ascii="Trebuchet MS" w:hAnsi="Trebuchet MS" w:cs="Arial"/>
        </w:rPr>
        <w:t>ideration</w:t>
      </w:r>
      <w:r w:rsidR="00753066">
        <w:rPr>
          <w:rFonts w:ascii="Trebuchet MS" w:hAnsi="Trebuchet MS" w:cs="Arial"/>
        </w:rPr>
        <w:t xml:space="preserve"> is therefore necessary:</w:t>
      </w:r>
    </w:p>
    <w:p w:rsidR="00753066" w:rsidRDefault="00753066" w:rsidP="00753066">
      <w:pPr>
        <w:spacing w:after="0" w:line="240" w:lineRule="auto"/>
        <w:rPr>
          <w:rFonts w:ascii="Trebuchet MS" w:hAnsi="Trebuchet MS" w:cs="Arial"/>
        </w:rPr>
      </w:pPr>
    </w:p>
    <w:p w:rsidR="00510B95" w:rsidRPr="00753066" w:rsidRDefault="00753066" w:rsidP="00753066">
      <w:pPr>
        <w:pStyle w:val="ListParagraph"/>
        <w:numPr>
          <w:ilvl w:val="0"/>
          <w:numId w:val="9"/>
        </w:numPr>
        <w:spacing w:after="0" w:line="240" w:lineRule="auto"/>
        <w:ind w:left="360"/>
        <w:rPr>
          <w:rFonts w:ascii="Trebuchet MS" w:hAnsi="Trebuchet MS" w:cs="Arial"/>
          <w:b/>
        </w:rPr>
      </w:pPr>
      <w:r w:rsidRPr="00753066">
        <w:rPr>
          <w:rFonts w:ascii="Trebuchet MS" w:hAnsi="Trebuchet MS" w:cs="Arial"/>
        </w:rPr>
        <w:t xml:space="preserve">Trauma – where a </w:t>
      </w:r>
      <w:r w:rsidR="00510B95" w:rsidRPr="00753066">
        <w:rPr>
          <w:rFonts w:ascii="Trebuchet MS" w:hAnsi="Trebuchet MS" w:cs="Arial"/>
        </w:rPr>
        <w:t>decision</w:t>
      </w:r>
      <w:r w:rsidR="0022182D" w:rsidRPr="00753066">
        <w:rPr>
          <w:rFonts w:ascii="Trebuchet MS" w:hAnsi="Trebuchet MS" w:cs="Arial"/>
        </w:rPr>
        <w:t xml:space="preserve"> </w:t>
      </w:r>
      <w:r>
        <w:rPr>
          <w:rFonts w:ascii="Trebuchet MS" w:hAnsi="Trebuchet MS" w:cs="Arial"/>
        </w:rPr>
        <w:t xml:space="preserve">was </w:t>
      </w:r>
      <w:r w:rsidR="0022182D" w:rsidRPr="00753066">
        <w:rPr>
          <w:rFonts w:ascii="Trebuchet MS" w:hAnsi="Trebuchet MS" w:cs="Arial"/>
        </w:rPr>
        <w:t>made on</w:t>
      </w:r>
      <w:r w:rsidRPr="00753066">
        <w:rPr>
          <w:rFonts w:ascii="Trebuchet MS" w:hAnsi="Trebuchet MS" w:cs="Arial"/>
        </w:rPr>
        <w:t xml:space="preserve"> safety grounds, </w:t>
      </w:r>
      <w:r w:rsidR="006A13B5" w:rsidRPr="00753066">
        <w:rPr>
          <w:rFonts w:ascii="Trebuchet MS" w:hAnsi="Trebuchet MS" w:cs="Arial"/>
        </w:rPr>
        <w:t>in 2014</w:t>
      </w:r>
      <w:r>
        <w:rPr>
          <w:rFonts w:ascii="Trebuchet MS" w:hAnsi="Trebuchet MS" w:cs="Arial"/>
        </w:rPr>
        <w:t xml:space="preserve">, </w:t>
      </w:r>
      <w:r w:rsidR="00510B95" w:rsidRPr="00753066">
        <w:rPr>
          <w:rFonts w:ascii="Trebuchet MS" w:hAnsi="Trebuchet MS" w:cs="Arial"/>
        </w:rPr>
        <w:t xml:space="preserve">to </w:t>
      </w:r>
      <w:r w:rsidRPr="00753066">
        <w:rPr>
          <w:rFonts w:ascii="Trebuchet MS" w:hAnsi="Trebuchet MS" w:cs="Arial"/>
        </w:rPr>
        <w:t>stop minor trauma operations</w:t>
      </w:r>
      <w:r w:rsidR="00510B95" w:rsidRPr="00753066">
        <w:rPr>
          <w:rFonts w:ascii="Trebuchet MS" w:hAnsi="Trebuchet MS" w:cs="Arial"/>
        </w:rPr>
        <w:t>, emergency admissions and on call</w:t>
      </w:r>
      <w:r w:rsidRPr="00753066">
        <w:rPr>
          <w:rFonts w:ascii="Trebuchet MS" w:hAnsi="Trebuchet MS" w:cs="Arial"/>
        </w:rPr>
        <w:t xml:space="preserve"> services.</w:t>
      </w:r>
    </w:p>
    <w:p w:rsidR="00753066" w:rsidRDefault="00753066" w:rsidP="00753066">
      <w:pPr>
        <w:spacing w:after="0" w:line="240" w:lineRule="auto"/>
        <w:rPr>
          <w:rFonts w:ascii="Trebuchet MS" w:hAnsi="Trebuchet MS" w:cs="Arial"/>
        </w:rPr>
      </w:pPr>
    </w:p>
    <w:p w:rsidR="00753066" w:rsidRPr="00753066" w:rsidRDefault="00753066" w:rsidP="00753066">
      <w:pPr>
        <w:pStyle w:val="ListParagraph"/>
        <w:numPr>
          <w:ilvl w:val="0"/>
          <w:numId w:val="9"/>
        </w:numPr>
        <w:spacing w:after="0" w:line="240" w:lineRule="auto"/>
        <w:ind w:left="360"/>
        <w:rPr>
          <w:rFonts w:ascii="Trebuchet MS" w:hAnsi="Trebuchet MS" w:cs="Arial"/>
        </w:rPr>
      </w:pPr>
      <w:r w:rsidRPr="00753066">
        <w:rPr>
          <w:rFonts w:ascii="Trebuchet MS" w:hAnsi="Trebuchet MS" w:cs="Arial"/>
        </w:rPr>
        <w:t xml:space="preserve">General </w:t>
      </w:r>
      <w:r w:rsidR="00471FC1">
        <w:rPr>
          <w:rFonts w:ascii="Trebuchet MS" w:hAnsi="Trebuchet MS" w:cs="Arial"/>
        </w:rPr>
        <w:t>s</w:t>
      </w:r>
      <w:r w:rsidRPr="00753066">
        <w:rPr>
          <w:rFonts w:ascii="Trebuchet MS" w:hAnsi="Trebuchet MS" w:cs="Arial"/>
        </w:rPr>
        <w:t xml:space="preserve">urgery – where there has been a </w:t>
      </w:r>
      <w:r w:rsidR="00510B95" w:rsidRPr="00753066">
        <w:rPr>
          <w:rFonts w:ascii="Trebuchet MS" w:hAnsi="Trebuchet MS" w:cs="Arial"/>
        </w:rPr>
        <w:t>gradual shift in lower-r</w:t>
      </w:r>
      <w:r w:rsidRPr="00753066">
        <w:rPr>
          <w:rFonts w:ascii="Trebuchet MS" w:hAnsi="Trebuchet MS" w:cs="Arial"/>
        </w:rPr>
        <w:t xml:space="preserve">isk emergency surgery </w:t>
      </w:r>
      <w:r w:rsidR="00510B95" w:rsidRPr="00753066">
        <w:rPr>
          <w:rFonts w:ascii="Trebuchet MS" w:hAnsi="Trebuchet MS" w:cs="Arial"/>
        </w:rPr>
        <w:t>to Carlisle</w:t>
      </w:r>
      <w:r w:rsidRPr="00753066">
        <w:rPr>
          <w:rFonts w:ascii="Trebuchet MS" w:hAnsi="Trebuchet MS" w:cs="Arial"/>
        </w:rPr>
        <w:t>.</w:t>
      </w:r>
    </w:p>
    <w:p w:rsidR="00753066" w:rsidRDefault="00753066" w:rsidP="00753066">
      <w:pPr>
        <w:spacing w:after="0" w:line="240" w:lineRule="auto"/>
        <w:rPr>
          <w:rFonts w:ascii="Trebuchet MS" w:hAnsi="Trebuchet MS" w:cs="Arial"/>
        </w:rPr>
      </w:pPr>
    </w:p>
    <w:p w:rsidR="00510B95" w:rsidRDefault="00753066" w:rsidP="00043CC5">
      <w:pPr>
        <w:spacing w:after="0" w:line="240" w:lineRule="auto"/>
        <w:rPr>
          <w:rFonts w:ascii="Trebuchet MS" w:hAnsi="Trebuchet MS" w:cs="Arial"/>
        </w:rPr>
      </w:pPr>
      <w:r>
        <w:rPr>
          <w:rFonts w:ascii="Trebuchet MS" w:hAnsi="Trebuchet MS" w:cs="Arial"/>
        </w:rPr>
        <w:t>T</w:t>
      </w:r>
      <w:r w:rsidR="00510B95" w:rsidRPr="00753066">
        <w:rPr>
          <w:rFonts w:ascii="Trebuchet MS" w:hAnsi="Trebuchet MS" w:cs="Arial"/>
        </w:rPr>
        <w:t xml:space="preserve">he underlying </w:t>
      </w:r>
      <w:r>
        <w:rPr>
          <w:rFonts w:ascii="Trebuchet MS" w:hAnsi="Trebuchet MS" w:cs="Arial"/>
        </w:rPr>
        <w:t xml:space="preserve">aim </w:t>
      </w:r>
      <w:r w:rsidR="00510B95" w:rsidRPr="00753066">
        <w:rPr>
          <w:rFonts w:ascii="Trebuchet MS" w:hAnsi="Trebuchet MS" w:cs="Arial"/>
        </w:rPr>
        <w:t>in relation to changes</w:t>
      </w:r>
      <w:r w:rsidR="0022182D" w:rsidRPr="00753066">
        <w:rPr>
          <w:rFonts w:ascii="Trebuchet MS" w:hAnsi="Trebuchet MS" w:cs="Arial"/>
        </w:rPr>
        <w:t xml:space="preserve"> made</w:t>
      </w:r>
      <w:r w:rsidR="00510B95" w:rsidRPr="00753066">
        <w:rPr>
          <w:rFonts w:ascii="Trebuchet MS" w:hAnsi="Trebuchet MS" w:cs="Arial"/>
        </w:rPr>
        <w:t xml:space="preserve"> </w:t>
      </w:r>
      <w:r>
        <w:rPr>
          <w:rFonts w:ascii="Trebuchet MS" w:hAnsi="Trebuchet MS" w:cs="Arial"/>
        </w:rPr>
        <w:t xml:space="preserve">to both of these services </w:t>
      </w:r>
      <w:r w:rsidR="00510B95" w:rsidRPr="00753066">
        <w:rPr>
          <w:rFonts w:ascii="Trebuchet MS" w:hAnsi="Trebuchet MS" w:cs="Arial"/>
        </w:rPr>
        <w:t>are iden</w:t>
      </w:r>
      <w:r>
        <w:rPr>
          <w:rFonts w:ascii="Trebuchet MS" w:hAnsi="Trebuchet MS" w:cs="Arial"/>
        </w:rPr>
        <w:t xml:space="preserve">tical… </w:t>
      </w:r>
      <w:r w:rsidR="0089700F">
        <w:rPr>
          <w:rFonts w:ascii="Trebuchet MS" w:hAnsi="Trebuchet MS" w:cs="Arial"/>
        </w:rPr>
        <w:t xml:space="preserve">the overriding primary </w:t>
      </w:r>
      <w:r w:rsidR="0022182D" w:rsidRPr="00753066">
        <w:rPr>
          <w:rFonts w:ascii="Trebuchet MS" w:hAnsi="Trebuchet MS" w:cs="Arial"/>
        </w:rPr>
        <w:t xml:space="preserve">objective is </w:t>
      </w:r>
      <w:r w:rsidR="00510B95" w:rsidRPr="00753066">
        <w:rPr>
          <w:rFonts w:ascii="Trebuchet MS" w:hAnsi="Trebuchet MS" w:cs="Arial"/>
        </w:rPr>
        <w:t>to safeguard patients</w:t>
      </w:r>
      <w:r w:rsidR="0089700F">
        <w:rPr>
          <w:rFonts w:ascii="Trebuchet MS" w:hAnsi="Trebuchet MS" w:cs="Arial"/>
        </w:rPr>
        <w:t>.</w:t>
      </w:r>
    </w:p>
    <w:p w:rsidR="0089700F" w:rsidRPr="00753066" w:rsidRDefault="0089700F" w:rsidP="00043CC5">
      <w:pPr>
        <w:spacing w:after="0" w:line="240" w:lineRule="auto"/>
        <w:rPr>
          <w:rFonts w:ascii="Trebuchet MS" w:hAnsi="Trebuchet MS" w:cs="Arial"/>
          <w:b/>
        </w:rPr>
      </w:pPr>
    </w:p>
    <w:p w:rsidR="0022182D" w:rsidRDefault="0022182D" w:rsidP="00043CC5">
      <w:pPr>
        <w:spacing w:after="0" w:line="240" w:lineRule="auto"/>
        <w:rPr>
          <w:rFonts w:ascii="Trebuchet MS" w:hAnsi="Trebuchet MS" w:cs="Arial"/>
        </w:rPr>
      </w:pPr>
      <w:r w:rsidRPr="00753066">
        <w:rPr>
          <w:rFonts w:ascii="Trebuchet MS" w:hAnsi="Trebuchet MS" w:cs="Arial"/>
        </w:rPr>
        <w:t xml:space="preserve">Well-evidenced and nationally acknowledged improvements to patient outcomes have been achieved as a result of the changes with </w:t>
      </w:r>
      <w:r w:rsidR="0089700F">
        <w:rPr>
          <w:rFonts w:ascii="Trebuchet MS" w:hAnsi="Trebuchet MS" w:cs="Arial"/>
        </w:rPr>
        <w:t xml:space="preserve">a </w:t>
      </w:r>
      <w:r w:rsidRPr="00753066">
        <w:rPr>
          <w:rFonts w:ascii="Trebuchet MS" w:hAnsi="Trebuchet MS" w:cs="Arial"/>
        </w:rPr>
        <w:t>sustained reduction in deaths and improvements in quality indicators.</w:t>
      </w:r>
    </w:p>
    <w:p w:rsidR="0089700F" w:rsidRPr="00753066" w:rsidRDefault="0089700F" w:rsidP="00043CC5">
      <w:pPr>
        <w:spacing w:after="0" w:line="240" w:lineRule="auto"/>
        <w:rPr>
          <w:rFonts w:ascii="Trebuchet MS" w:hAnsi="Trebuchet MS" w:cs="Arial"/>
        </w:rPr>
      </w:pPr>
    </w:p>
    <w:p w:rsidR="0089700F" w:rsidRDefault="0089700F" w:rsidP="00043CC5">
      <w:pPr>
        <w:spacing w:after="0" w:line="240" w:lineRule="auto"/>
        <w:rPr>
          <w:rFonts w:ascii="Trebuchet MS" w:hAnsi="Trebuchet MS" w:cs="Arial"/>
        </w:rPr>
      </w:pPr>
      <w:r>
        <w:rPr>
          <w:rFonts w:ascii="Trebuchet MS" w:hAnsi="Trebuchet MS" w:cs="Arial"/>
        </w:rPr>
        <w:t xml:space="preserve">In addition the </w:t>
      </w:r>
      <w:r w:rsidR="00FD622B" w:rsidRPr="00753066">
        <w:rPr>
          <w:rFonts w:ascii="Trebuchet MS" w:hAnsi="Trebuchet MS" w:cs="Arial"/>
        </w:rPr>
        <w:t xml:space="preserve">changes allowed us to </w:t>
      </w:r>
      <w:r>
        <w:rPr>
          <w:rFonts w:ascii="Trebuchet MS" w:hAnsi="Trebuchet MS" w:cs="Arial"/>
        </w:rPr>
        <w:t xml:space="preserve">reduce our use of </w:t>
      </w:r>
      <w:r w:rsidR="003C0186" w:rsidRPr="00753066">
        <w:rPr>
          <w:rFonts w:ascii="Trebuchet MS" w:hAnsi="Trebuchet MS" w:cs="Arial"/>
        </w:rPr>
        <w:t xml:space="preserve">locum doctors which has saved </w:t>
      </w:r>
      <w:r>
        <w:rPr>
          <w:rFonts w:ascii="Trebuchet MS" w:hAnsi="Trebuchet MS" w:cs="Arial"/>
        </w:rPr>
        <w:t xml:space="preserve">the NHS </w:t>
      </w:r>
      <w:r w:rsidR="001807E4" w:rsidRPr="00753066">
        <w:rPr>
          <w:rFonts w:ascii="Trebuchet MS" w:hAnsi="Trebuchet MS" w:cs="Arial"/>
        </w:rPr>
        <w:t xml:space="preserve">nearly half a million pounds </w:t>
      </w:r>
      <w:r>
        <w:rPr>
          <w:rFonts w:ascii="Trebuchet MS" w:hAnsi="Trebuchet MS" w:cs="Arial"/>
        </w:rPr>
        <w:t xml:space="preserve">a </w:t>
      </w:r>
      <w:r w:rsidR="001807E4" w:rsidRPr="00753066">
        <w:rPr>
          <w:rFonts w:ascii="Trebuchet MS" w:hAnsi="Trebuchet MS" w:cs="Arial"/>
        </w:rPr>
        <w:t>yea</w:t>
      </w:r>
      <w:r w:rsidR="00F7495B">
        <w:rPr>
          <w:rFonts w:ascii="Trebuchet MS" w:hAnsi="Trebuchet MS" w:cs="Arial"/>
        </w:rPr>
        <w:t>r.</w:t>
      </w:r>
    </w:p>
    <w:p w:rsidR="0089700F" w:rsidRDefault="0089700F" w:rsidP="00043CC5">
      <w:pPr>
        <w:spacing w:after="0" w:line="240" w:lineRule="auto"/>
        <w:rPr>
          <w:rFonts w:ascii="Trebuchet MS" w:hAnsi="Trebuchet MS" w:cs="Arial"/>
        </w:rPr>
      </w:pPr>
    </w:p>
    <w:p w:rsidR="00045D64" w:rsidRDefault="0089700F" w:rsidP="00043CC5">
      <w:pPr>
        <w:spacing w:after="0" w:line="240" w:lineRule="auto"/>
        <w:rPr>
          <w:rFonts w:ascii="Trebuchet MS" w:hAnsi="Trebuchet MS" w:cs="Arial"/>
          <w:shd w:val="clear" w:color="auto" w:fill="FFFFFF"/>
        </w:rPr>
      </w:pPr>
      <w:r>
        <w:rPr>
          <w:rFonts w:ascii="Trebuchet MS" w:hAnsi="Trebuchet MS" w:cs="Arial"/>
          <w:shd w:val="clear" w:color="auto" w:fill="FFFFFF"/>
        </w:rPr>
        <w:t xml:space="preserve">These changes have also </w:t>
      </w:r>
      <w:r w:rsidR="00045D64" w:rsidRPr="00753066">
        <w:rPr>
          <w:rFonts w:ascii="Trebuchet MS" w:hAnsi="Trebuchet MS" w:cs="Arial"/>
          <w:shd w:val="clear" w:color="auto" w:fill="FFFFFF"/>
        </w:rPr>
        <w:t>allowed staff in West Cumberland Hospital to concentrate on developing specific skills in managing patients with complex and multiple problems and in maximising their rehabilitation.</w:t>
      </w:r>
    </w:p>
    <w:p w:rsidR="0089700F" w:rsidRPr="00753066" w:rsidRDefault="0089700F" w:rsidP="00043CC5">
      <w:pPr>
        <w:spacing w:after="0" w:line="240" w:lineRule="auto"/>
        <w:rPr>
          <w:rFonts w:ascii="Trebuchet MS" w:hAnsi="Trebuchet MS" w:cs="Arial"/>
        </w:rPr>
      </w:pPr>
    </w:p>
    <w:p w:rsidR="0089700F" w:rsidRDefault="0089700F" w:rsidP="00043CC5">
      <w:pPr>
        <w:spacing w:after="0" w:line="240" w:lineRule="auto"/>
        <w:rPr>
          <w:rFonts w:ascii="Trebuchet MS" w:hAnsi="Trebuchet MS" w:cs="Arial"/>
        </w:rPr>
      </w:pPr>
      <w:r>
        <w:rPr>
          <w:rFonts w:ascii="Trebuchet MS" w:hAnsi="Trebuchet MS" w:cs="Arial"/>
        </w:rPr>
        <w:t xml:space="preserve">Subject to consultation we now propose to make these changes permanent but we also propose to ensure </w:t>
      </w:r>
      <w:r w:rsidR="002E5D92" w:rsidRPr="00753066">
        <w:rPr>
          <w:rFonts w:ascii="Trebuchet MS" w:hAnsi="Trebuchet MS" w:cs="Arial"/>
        </w:rPr>
        <w:t xml:space="preserve">that </w:t>
      </w:r>
      <w:r w:rsidR="002E5D92">
        <w:rPr>
          <w:rFonts w:ascii="Trebuchet MS" w:hAnsi="Trebuchet MS" w:cs="Arial"/>
        </w:rPr>
        <w:t xml:space="preserve">wherever it is safe to do so some </w:t>
      </w:r>
      <w:r w:rsidR="002E5D92" w:rsidRPr="00753066">
        <w:rPr>
          <w:rFonts w:ascii="Trebuchet MS" w:hAnsi="Trebuchet MS" w:cs="Arial"/>
        </w:rPr>
        <w:t xml:space="preserve">lower risk </w:t>
      </w:r>
      <w:r w:rsidR="002E5D92">
        <w:rPr>
          <w:rFonts w:ascii="Trebuchet MS" w:hAnsi="Trebuchet MS" w:cs="Arial"/>
        </w:rPr>
        <w:t xml:space="preserve">procedures </w:t>
      </w:r>
      <w:r w:rsidR="002E5D92" w:rsidRPr="00753066">
        <w:rPr>
          <w:rFonts w:ascii="Trebuchet MS" w:hAnsi="Trebuchet MS" w:cs="Arial"/>
        </w:rPr>
        <w:t xml:space="preserve">take place </w:t>
      </w:r>
      <w:r w:rsidR="002E5D92">
        <w:rPr>
          <w:rFonts w:ascii="Trebuchet MS" w:hAnsi="Trebuchet MS" w:cs="Arial"/>
        </w:rPr>
        <w:t>at West Cumberland Hospital and that services are maintained for people in West Cumbria.</w:t>
      </w:r>
    </w:p>
    <w:p w:rsidR="002E5D92" w:rsidRDefault="002E5D92" w:rsidP="00043CC5">
      <w:pPr>
        <w:spacing w:after="0" w:line="240" w:lineRule="auto"/>
        <w:rPr>
          <w:rFonts w:ascii="Trebuchet MS" w:hAnsi="Trebuchet MS" w:cs="Arial"/>
        </w:rPr>
      </w:pPr>
    </w:p>
    <w:p w:rsidR="002E5D92" w:rsidRDefault="002E5D92" w:rsidP="00043CC5">
      <w:pPr>
        <w:spacing w:after="0" w:line="240" w:lineRule="auto"/>
        <w:rPr>
          <w:rFonts w:ascii="Trebuchet MS" w:hAnsi="Trebuchet MS" w:cs="Arial"/>
        </w:rPr>
      </w:pPr>
      <w:r>
        <w:rPr>
          <w:rFonts w:ascii="Trebuchet MS" w:hAnsi="Trebuchet MS" w:cs="Arial"/>
        </w:rPr>
        <w:t xml:space="preserve">We have already re-introduced </w:t>
      </w:r>
      <w:r w:rsidR="007C7E3E" w:rsidRPr="00753066">
        <w:rPr>
          <w:rFonts w:ascii="Trebuchet MS" w:hAnsi="Trebuchet MS" w:cs="Arial"/>
        </w:rPr>
        <w:t>some general surgery procedures</w:t>
      </w:r>
      <w:r>
        <w:rPr>
          <w:rFonts w:ascii="Trebuchet MS" w:hAnsi="Trebuchet MS" w:cs="Arial"/>
        </w:rPr>
        <w:t xml:space="preserve"> such as drainage of abscesses </w:t>
      </w:r>
      <w:r w:rsidR="007C7E3E" w:rsidRPr="00753066">
        <w:rPr>
          <w:rFonts w:ascii="Trebuchet MS" w:hAnsi="Trebuchet MS" w:cs="Arial"/>
        </w:rPr>
        <w:t>and exploratory keyhole surge</w:t>
      </w:r>
      <w:r>
        <w:rPr>
          <w:rFonts w:ascii="Trebuchet MS" w:hAnsi="Trebuchet MS" w:cs="Arial"/>
        </w:rPr>
        <w:t xml:space="preserve">ry for abdominal pain at West Cumberland Hospital.  </w:t>
      </w:r>
      <w:r w:rsidR="007C7E3E" w:rsidRPr="00753066">
        <w:rPr>
          <w:rFonts w:ascii="Trebuchet MS" w:hAnsi="Trebuchet MS" w:cs="Arial"/>
        </w:rPr>
        <w:t xml:space="preserve">This will </w:t>
      </w:r>
      <w:r>
        <w:rPr>
          <w:rFonts w:ascii="Trebuchet MS" w:hAnsi="Trebuchet MS" w:cs="Arial"/>
        </w:rPr>
        <w:t xml:space="preserve">soon </w:t>
      </w:r>
      <w:r w:rsidR="007C7E3E" w:rsidRPr="00753066">
        <w:rPr>
          <w:rFonts w:ascii="Trebuchet MS" w:hAnsi="Trebuchet MS" w:cs="Arial"/>
        </w:rPr>
        <w:t xml:space="preserve">be followed </w:t>
      </w:r>
      <w:r>
        <w:rPr>
          <w:rFonts w:ascii="Trebuchet MS" w:hAnsi="Trebuchet MS" w:cs="Arial"/>
        </w:rPr>
        <w:t>by some minor trauma operations.</w:t>
      </w:r>
    </w:p>
    <w:p w:rsidR="002E5D92" w:rsidRDefault="002E5D92" w:rsidP="00043CC5">
      <w:pPr>
        <w:spacing w:after="0" w:line="240" w:lineRule="auto"/>
        <w:rPr>
          <w:rFonts w:ascii="Trebuchet MS" w:hAnsi="Trebuchet MS" w:cs="Arial"/>
        </w:rPr>
      </w:pPr>
      <w:r>
        <w:rPr>
          <w:rFonts w:ascii="Trebuchet MS" w:hAnsi="Trebuchet MS" w:cs="Arial"/>
        </w:rPr>
        <w:br w:type="page"/>
      </w:r>
    </w:p>
    <w:p w:rsidR="002E5D92" w:rsidRDefault="002E5D92" w:rsidP="00753066">
      <w:pPr>
        <w:spacing w:after="0" w:line="240" w:lineRule="auto"/>
        <w:rPr>
          <w:rFonts w:ascii="Trebuchet MS" w:hAnsi="Trebuchet MS" w:cs="Arial"/>
        </w:rPr>
      </w:pPr>
    </w:p>
    <w:p w:rsidR="002E5D92" w:rsidRDefault="002E5D92" w:rsidP="00753066">
      <w:pPr>
        <w:spacing w:after="0" w:line="240" w:lineRule="auto"/>
        <w:rPr>
          <w:rFonts w:ascii="Trebuchet MS" w:hAnsi="Trebuchet MS" w:cs="Arial"/>
        </w:rPr>
      </w:pPr>
    </w:p>
    <w:p w:rsidR="00C743A8" w:rsidRPr="00753066" w:rsidRDefault="00C743A8" w:rsidP="002E5D92">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rPr>
          <w:rFonts w:ascii="Trebuchet MS" w:hAnsi="Trebuchet MS" w:cs="Arial"/>
        </w:rPr>
      </w:pPr>
      <w:r w:rsidRPr="00753066">
        <w:rPr>
          <w:rFonts w:ascii="Trebuchet MS" w:hAnsi="Trebuchet MS" w:cs="Arial"/>
        </w:rPr>
        <w:t>Mr Dave Mackay, Orthopaedic Surgeon and Clinical Director for Trauma &amp; Orthopaedics says:</w:t>
      </w:r>
    </w:p>
    <w:p w:rsidR="00F270BA" w:rsidRPr="00753066" w:rsidRDefault="00F270BA" w:rsidP="002E5D92">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rPr>
          <w:rFonts w:ascii="Trebuchet MS" w:hAnsi="Trebuchet MS" w:cs="Arial"/>
        </w:rPr>
      </w:pPr>
    </w:p>
    <w:p w:rsidR="00F270BA" w:rsidRPr="00753066" w:rsidRDefault="00F270BA" w:rsidP="002E5D92">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0"/>
        <w:rPr>
          <w:rFonts w:ascii="Trebuchet MS" w:hAnsi="Trebuchet MS" w:cs="Arial"/>
          <w:i/>
        </w:rPr>
      </w:pPr>
      <w:r w:rsidRPr="00753066">
        <w:rPr>
          <w:rFonts w:ascii="Trebuchet MS" w:hAnsi="Trebuchet MS" w:cs="Arial"/>
          <w:i/>
        </w:rPr>
        <w:t xml:space="preserve">“We have worked hard to build a modern and sustainable trauma service for the people of North Cumbria. </w:t>
      </w:r>
      <w:r w:rsidR="002E5D92">
        <w:rPr>
          <w:rFonts w:ascii="Trebuchet MS" w:hAnsi="Trebuchet MS" w:cs="Arial"/>
          <w:i/>
        </w:rPr>
        <w:t xml:space="preserve"> </w:t>
      </w:r>
      <w:r w:rsidRPr="00753066">
        <w:rPr>
          <w:rFonts w:ascii="Trebuchet MS" w:hAnsi="Trebuchet MS" w:cs="Arial"/>
          <w:i/>
        </w:rPr>
        <w:t>In line with natio</w:t>
      </w:r>
      <w:r w:rsidR="002E5D92">
        <w:rPr>
          <w:rFonts w:ascii="Trebuchet MS" w:hAnsi="Trebuchet MS" w:cs="Arial"/>
          <w:i/>
        </w:rPr>
        <w:t>nal trends the emergency and in</w:t>
      </w:r>
      <w:r w:rsidRPr="00753066">
        <w:rPr>
          <w:rFonts w:ascii="Trebuchet MS" w:hAnsi="Trebuchet MS" w:cs="Arial"/>
          <w:i/>
        </w:rPr>
        <w:t xml:space="preserve">patient service is consolidated on one site. </w:t>
      </w:r>
      <w:r w:rsidR="002E5D92">
        <w:rPr>
          <w:rFonts w:ascii="Trebuchet MS" w:hAnsi="Trebuchet MS" w:cs="Arial"/>
          <w:i/>
        </w:rPr>
        <w:t xml:space="preserve"> </w:t>
      </w:r>
      <w:r w:rsidRPr="00753066">
        <w:rPr>
          <w:rFonts w:ascii="Trebuchet MS" w:hAnsi="Trebuchet MS" w:cs="Arial"/>
          <w:i/>
        </w:rPr>
        <w:t>We have</w:t>
      </w:r>
      <w:r w:rsidR="002E5D92">
        <w:rPr>
          <w:rFonts w:ascii="Trebuchet MS" w:hAnsi="Trebuchet MS" w:cs="Arial"/>
          <w:i/>
        </w:rPr>
        <w:t xml:space="preserve">, however, </w:t>
      </w:r>
      <w:r w:rsidRPr="00753066">
        <w:rPr>
          <w:rFonts w:ascii="Trebuchet MS" w:hAnsi="Trebuchet MS" w:cs="Arial"/>
          <w:i/>
        </w:rPr>
        <w:t>worked hard to maintain outpatient access as locally as possible.</w:t>
      </w:r>
      <w:r w:rsidR="002E5D92">
        <w:rPr>
          <w:rFonts w:ascii="Trebuchet MS" w:hAnsi="Trebuchet MS" w:cs="Arial"/>
          <w:i/>
        </w:rPr>
        <w:t xml:space="preserve"> </w:t>
      </w:r>
      <w:r w:rsidRPr="00753066">
        <w:rPr>
          <w:rFonts w:ascii="Trebuchet MS" w:hAnsi="Trebuchet MS" w:cs="Arial"/>
          <w:i/>
        </w:rPr>
        <w:t xml:space="preserve"> I genuinely believe the service is demonstrably better.” </w:t>
      </w:r>
    </w:p>
    <w:p w:rsidR="00036A09" w:rsidRDefault="00036A09" w:rsidP="002E5D92">
      <w:pPr>
        <w:spacing w:after="0" w:line="240" w:lineRule="auto"/>
        <w:rPr>
          <w:rFonts w:ascii="Trebuchet MS" w:hAnsi="Trebuchet MS" w:cs="Arial"/>
        </w:rPr>
      </w:pPr>
    </w:p>
    <w:p w:rsidR="002E5D92" w:rsidRDefault="002E5D92" w:rsidP="002E5D92">
      <w:pPr>
        <w:spacing w:after="0" w:line="240" w:lineRule="auto"/>
        <w:rPr>
          <w:rFonts w:ascii="Trebuchet MS" w:hAnsi="Trebuchet MS" w:cs="Arial"/>
        </w:rPr>
      </w:pPr>
    </w:p>
    <w:p w:rsidR="002E5D92" w:rsidRDefault="002E5D92" w:rsidP="00753066">
      <w:pPr>
        <w:spacing w:after="0" w:line="240" w:lineRule="auto"/>
        <w:rPr>
          <w:rFonts w:ascii="Trebuchet MS" w:hAnsi="Trebuchet MS" w:cs="Arial"/>
          <w:i/>
          <w:color w:val="1F497D"/>
          <w:shd w:val="clear" w:color="auto" w:fill="FFFFFF"/>
        </w:rPr>
      </w:pPr>
      <w:r>
        <w:rPr>
          <w:rFonts w:ascii="Trebuchet MS" w:hAnsi="Trebuchet MS" w:cs="Arial"/>
          <w:i/>
          <w:color w:val="1F497D"/>
          <w:shd w:val="clear" w:color="auto" w:fill="FFFFFF"/>
        </w:rPr>
        <w:t>QU</w:t>
      </w:r>
      <w:r w:rsidRPr="00471FC1">
        <w:rPr>
          <w:rFonts w:ascii="Trebuchet MS" w:hAnsi="Trebuchet MS" w:cs="Arial"/>
          <w:i/>
          <w:color w:val="1F497D" w:themeColor="text2"/>
          <w:shd w:val="clear" w:color="auto" w:fill="FFFFFF"/>
        </w:rPr>
        <w:t>ESTIO</w:t>
      </w:r>
      <w:r>
        <w:rPr>
          <w:rFonts w:ascii="Trebuchet MS" w:hAnsi="Trebuchet MS" w:cs="Arial"/>
          <w:i/>
          <w:color w:val="1F497D"/>
          <w:shd w:val="clear" w:color="auto" w:fill="FFFFFF"/>
        </w:rPr>
        <w:t xml:space="preserve">N:  </w:t>
      </w:r>
      <w:r w:rsidR="00A47142" w:rsidRPr="00753066">
        <w:rPr>
          <w:rFonts w:ascii="Trebuchet MS" w:hAnsi="Trebuchet MS" w:cs="Arial"/>
          <w:i/>
          <w:color w:val="1F497D"/>
          <w:shd w:val="clear" w:color="auto" w:fill="FFFFFF"/>
        </w:rPr>
        <w:t xml:space="preserve">Is this just part of </w:t>
      </w:r>
      <w:r>
        <w:rPr>
          <w:rFonts w:ascii="Trebuchet MS" w:hAnsi="Trebuchet MS" w:cs="Arial"/>
          <w:i/>
          <w:color w:val="1F497D"/>
          <w:shd w:val="clear" w:color="auto" w:fill="FFFFFF"/>
        </w:rPr>
        <w:t>a plan</w:t>
      </w:r>
      <w:r w:rsidR="00A47142" w:rsidRPr="00753066">
        <w:rPr>
          <w:rFonts w:ascii="Trebuchet MS" w:hAnsi="Trebuchet MS" w:cs="Arial"/>
          <w:i/>
          <w:color w:val="1F497D"/>
          <w:shd w:val="clear" w:color="auto" w:fill="FFFFFF"/>
        </w:rPr>
        <w:t xml:space="preserve"> to remove all services from Whitehaven</w:t>
      </w:r>
      <w:r>
        <w:rPr>
          <w:rFonts w:ascii="Trebuchet MS" w:hAnsi="Trebuchet MS" w:cs="Arial"/>
          <w:i/>
          <w:color w:val="1F497D"/>
          <w:shd w:val="clear" w:color="auto" w:fill="FFFFFF"/>
        </w:rPr>
        <w:t xml:space="preserve">, </w:t>
      </w:r>
      <w:r w:rsidR="00A47142" w:rsidRPr="00753066">
        <w:rPr>
          <w:rFonts w:ascii="Trebuchet MS" w:hAnsi="Trebuchet MS" w:cs="Arial"/>
          <w:i/>
          <w:color w:val="1F497D"/>
          <w:shd w:val="clear" w:color="auto" w:fill="FFFFFF"/>
        </w:rPr>
        <w:t>shut the hospital and save money?</w:t>
      </w:r>
    </w:p>
    <w:p w:rsidR="002E5D92" w:rsidRPr="002E5D92" w:rsidRDefault="002E5D92" w:rsidP="00753066">
      <w:pPr>
        <w:spacing w:after="0" w:line="240" w:lineRule="auto"/>
        <w:rPr>
          <w:rFonts w:ascii="Trebuchet MS" w:hAnsi="Trebuchet MS" w:cs="Arial"/>
          <w:shd w:val="clear" w:color="auto" w:fill="FFFFFF"/>
        </w:rPr>
      </w:pPr>
    </w:p>
    <w:p w:rsidR="00A47142" w:rsidRDefault="002E5D92" w:rsidP="00753066">
      <w:pPr>
        <w:spacing w:after="0" w:line="240" w:lineRule="auto"/>
        <w:rPr>
          <w:rFonts w:ascii="Trebuchet MS" w:hAnsi="Trebuchet MS" w:cs="Arial"/>
          <w:shd w:val="clear" w:color="auto" w:fill="FFFFFF"/>
        </w:rPr>
      </w:pPr>
      <w:r>
        <w:rPr>
          <w:rFonts w:ascii="Trebuchet MS" w:hAnsi="Trebuchet MS" w:cs="Arial"/>
          <w:shd w:val="clear" w:color="auto" w:fill="FFFFFF"/>
        </w:rPr>
        <w:t>No.  W</w:t>
      </w:r>
      <w:r w:rsidR="00A47142" w:rsidRPr="002E5D92">
        <w:rPr>
          <w:rFonts w:ascii="Trebuchet MS" w:hAnsi="Trebuchet MS" w:cs="Arial"/>
          <w:shd w:val="clear" w:color="auto" w:fill="FFFFFF"/>
        </w:rPr>
        <w:t xml:space="preserve">e have spent a lot of time and </w:t>
      </w:r>
      <w:r>
        <w:rPr>
          <w:rFonts w:ascii="Trebuchet MS" w:hAnsi="Trebuchet MS" w:cs="Arial"/>
          <w:shd w:val="clear" w:color="auto" w:fill="FFFFFF"/>
        </w:rPr>
        <w:t xml:space="preserve">money </w:t>
      </w:r>
      <w:r w:rsidR="00A47142" w:rsidRPr="002E5D92">
        <w:rPr>
          <w:rFonts w:ascii="Trebuchet MS" w:hAnsi="Trebuchet MS" w:cs="Arial"/>
          <w:shd w:val="clear" w:color="auto" w:fill="FFFFFF"/>
        </w:rPr>
        <w:t xml:space="preserve">planning, building and opening a brand new hospital in Whitehaven. </w:t>
      </w:r>
      <w:r>
        <w:rPr>
          <w:rFonts w:ascii="Trebuchet MS" w:hAnsi="Trebuchet MS" w:cs="Arial"/>
          <w:shd w:val="clear" w:color="auto" w:fill="FFFFFF"/>
        </w:rPr>
        <w:t xml:space="preserve"> We now have some </w:t>
      </w:r>
      <w:r w:rsidR="00A47142" w:rsidRPr="002E5D92">
        <w:rPr>
          <w:rFonts w:ascii="Trebuchet MS" w:hAnsi="Trebuchet MS" w:cs="Arial"/>
          <w:shd w:val="clear" w:color="auto" w:fill="FFFFFF"/>
        </w:rPr>
        <w:t xml:space="preserve">state-of-the-art health facilities </w:t>
      </w:r>
      <w:r>
        <w:rPr>
          <w:rFonts w:ascii="Trebuchet MS" w:hAnsi="Trebuchet MS" w:cs="Arial"/>
          <w:shd w:val="clear" w:color="auto" w:fill="FFFFFF"/>
        </w:rPr>
        <w:t xml:space="preserve">in Whitehaven.  </w:t>
      </w:r>
      <w:r w:rsidR="00A47142" w:rsidRPr="002E5D92">
        <w:rPr>
          <w:rFonts w:ascii="Trebuchet MS" w:hAnsi="Trebuchet MS" w:cs="Arial"/>
          <w:shd w:val="clear" w:color="auto" w:fill="FFFFFF"/>
        </w:rPr>
        <w:t xml:space="preserve">We are delighted with the new hospital and </w:t>
      </w:r>
      <w:r>
        <w:rPr>
          <w:rFonts w:ascii="Trebuchet MS" w:hAnsi="Trebuchet MS" w:cs="Arial"/>
          <w:shd w:val="clear" w:color="auto" w:fill="FFFFFF"/>
        </w:rPr>
        <w:t xml:space="preserve">we </w:t>
      </w:r>
      <w:r w:rsidR="00A47142" w:rsidRPr="002E5D92">
        <w:rPr>
          <w:rFonts w:ascii="Trebuchet MS" w:hAnsi="Trebuchet MS" w:cs="Arial"/>
          <w:shd w:val="clear" w:color="auto" w:fill="FFFFFF"/>
        </w:rPr>
        <w:t>know that those who work in it, stay in and visit it are similarly impressed.</w:t>
      </w:r>
    </w:p>
    <w:p w:rsidR="002E5D92" w:rsidRPr="002E5D92" w:rsidRDefault="002E5D92" w:rsidP="00753066">
      <w:pPr>
        <w:spacing w:after="0" w:line="240" w:lineRule="auto"/>
        <w:rPr>
          <w:rFonts w:ascii="Trebuchet MS" w:hAnsi="Trebuchet MS" w:cs="Arial"/>
          <w:shd w:val="clear" w:color="auto" w:fill="FFFFFF"/>
        </w:rPr>
      </w:pPr>
    </w:p>
    <w:p w:rsidR="00A47142" w:rsidRDefault="00A47142" w:rsidP="00753066">
      <w:pPr>
        <w:spacing w:after="0" w:line="240" w:lineRule="auto"/>
        <w:rPr>
          <w:rFonts w:ascii="Trebuchet MS" w:hAnsi="Trebuchet MS" w:cs="Arial"/>
          <w:shd w:val="clear" w:color="auto" w:fill="FFFFFF"/>
        </w:rPr>
      </w:pPr>
      <w:r w:rsidRPr="002E5D92">
        <w:rPr>
          <w:rFonts w:ascii="Trebuchet MS" w:hAnsi="Trebuchet MS" w:cs="Arial"/>
          <w:shd w:val="clear" w:color="auto" w:fill="FFFFFF"/>
        </w:rPr>
        <w:t xml:space="preserve">Far from running down services at West Cumberland Hospital we are seeking to expand them. </w:t>
      </w:r>
      <w:r w:rsidR="002E5D92">
        <w:rPr>
          <w:rFonts w:ascii="Trebuchet MS" w:hAnsi="Trebuchet MS" w:cs="Arial"/>
          <w:shd w:val="clear" w:color="auto" w:fill="FFFFFF"/>
        </w:rPr>
        <w:t xml:space="preserve"> </w:t>
      </w:r>
      <w:r w:rsidRPr="002E5D92">
        <w:rPr>
          <w:rFonts w:ascii="Trebuchet MS" w:hAnsi="Trebuchet MS" w:cs="Arial"/>
          <w:shd w:val="clear" w:color="auto" w:fill="FFFFFF"/>
        </w:rPr>
        <w:t>We see a really bright future for the hospital as a centre for outpatients, da</w:t>
      </w:r>
      <w:r w:rsidR="00045D64" w:rsidRPr="002E5D92">
        <w:rPr>
          <w:rFonts w:ascii="Trebuchet MS" w:hAnsi="Trebuchet MS" w:cs="Arial"/>
          <w:shd w:val="clear" w:color="auto" w:fill="FFFFFF"/>
        </w:rPr>
        <w:t>y case and lower-</w:t>
      </w:r>
      <w:r w:rsidRPr="002E5D92">
        <w:rPr>
          <w:rFonts w:ascii="Trebuchet MS" w:hAnsi="Trebuchet MS" w:cs="Arial"/>
          <w:shd w:val="clear" w:color="auto" w:fill="FFFFFF"/>
        </w:rPr>
        <w:t>risk operati</w:t>
      </w:r>
      <w:r w:rsidR="002E5D92" w:rsidRPr="002E5D92">
        <w:rPr>
          <w:rFonts w:ascii="Trebuchet MS" w:hAnsi="Trebuchet MS" w:cs="Arial"/>
          <w:shd w:val="clear" w:color="auto" w:fill="FFFFFF"/>
        </w:rPr>
        <w:t xml:space="preserve">ons.  </w:t>
      </w:r>
      <w:r w:rsidRPr="002E5D92">
        <w:rPr>
          <w:rFonts w:ascii="Trebuchet MS" w:hAnsi="Trebuchet MS" w:cs="Arial"/>
          <w:shd w:val="clear" w:color="auto" w:fill="FFFFFF"/>
        </w:rPr>
        <w:t>We have already incr</w:t>
      </w:r>
      <w:r w:rsidR="002E5D92">
        <w:rPr>
          <w:rFonts w:ascii="Trebuchet MS" w:hAnsi="Trebuchet MS" w:cs="Arial"/>
          <w:shd w:val="clear" w:color="auto" w:fill="FFFFFF"/>
        </w:rPr>
        <w:t>eased planned inpatient and day-</w:t>
      </w:r>
      <w:r w:rsidRPr="002E5D92">
        <w:rPr>
          <w:rFonts w:ascii="Trebuchet MS" w:hAnsi="Trebuchet MS" w:cs="Arial"/>
          <w:shd w:val="clear" w:color="auto" w:fill="FFFFFF"/>
        </w:rPr>
        <w:t xml:space="preserve">case operations by more than 600 </w:t>
      </w:r>
      <w:r w:rsidR="002E5D92">
        <w:rPr>
          <w:rFonts w:ascii="Trebuchet MS" w:hAnsi="Trebuchet MS" w:cs="Arial"/>
          <w:shd w:val="clear" w:color="auto" w:fill="FFFFFF"/>
        </w:rPr>
        <w:t>a</w:t>
      </w:r>
      <w:r w:rsidRPr="002E5D92">
        <w:rPr>
          <w:rFonts w:ascii="Trebuchet MS" w:hAnsi="Trebuchet MS" w:cs="Arial"/>
          <w:shd w:val="clear" w:color="auto" w:fill="FFFFFF"/>
        </w:rPr>
        <w:t xml:space="preserve"> year. </w:t>
      </w:r>
    </w:p>
    <w:p w:rsidR="002E5D92" w:rsidRPr="002E5D92" w:rsidRDefault="002E5D92" w:rsidP="00753066">
      <w:pPr>
        <w:spacing w:after="0" w:line="240" w:lineRule="auto"/>
        <w:rPr>
          <w:rFonts w:ascii="Trebuchet MS" w:hAnsi="Trebuchet MS" w:cs="Arial"/>
          <w:shd w:val="clear" w:color="auto" w:fill="FFFFFF"/>
        </w:rPr>
      </w:pPr>
    </w:p>
    <w:p w:rsidR="006837DA" w:rsidRDefault="00A47142" w:rsidP="00753066">
      <w:pPr>
        <w:spacing w:after="0" w:line="240" w:lineRule="auto"/>
        <w:rPr>
          <w:rFonts w:ascii="Trebuchet MS" w:hAnsi="Trebuchet MS" w:cs="Arial"/>
          <w:shd w:val="clear" w:color="auto" w:fill="FFFFFF"/>
        </w:rPr>
      </w:pPr>
      <w:r w:rsidRPr="002E5D92">
        <w:rPr>
          <w:rFonts w:ascii="Trebuchet MS" w:hAnsi="Trebuchet MS" w:cs="Arial"/>
          <w:shd w:val="clear" w:color="auto" w:fill="FFFFFF"/>
        </w:rPr>
        <w:t xml:space="preserve">There are many people living in West Cumbria who for many years have been travelling to Carlisle for their outpatient appointments. </w:t>
      </w:r>
      <w:r w:rsidR="002E5D92">
        <w:rPr>
          <w:rFonts w:ascii="Trebuchet MS" w:hAnsi="Trebuchet MS" w:cs="Arial"/>
          <w:shd w:val="clear" w:color="auto" w:fill="FFFFFF"/>
        </w:rPr>
        <w:t xml:space="preserve"> </w:t>
      </w:r>
      <w:r w:rsidRPr="002E5D92">
        <w:rPr>
          <w:rFonts w:ascii="Trebuchet MS" w:hAnsi="Trebuchet MS" w:cs="Arial"/>
          <w:shd w:val="clear" w:color="auto" w:fill="FFFFFF"/>
        </w:rPr>
        <w:t>Whil</w:t>
      </w:r>
      <w:r w:rsidR="002E5D92">
        <w:rPr>
          <w:rFonts w:ascii="Trebuchet MS" w:hAnsi="Trebuchet MS" w:cs="Arial"/>
          <w:shd w:val="clear" w:color="auto" w:fill="FFFFFF"/>
        </w:rPr>
        <w:t>e</w:t>
      </w:r>
      <w:r w:rsidRPr="002E5D92">
        <w:rPr>
          <w:rFonts w:ascii="Trebuchet MS" w:hAnsi="Trebuchet MS" w:cs="Arial"/>
          <w:shd w:val="clear" w:color="auto" w:fill="FFFFFF"/>
        </w:rPr>
        <w:t xml:space="preserve"> this will remain necessary for some</w:t>
      </w:r>
      <w:r w:rsidRPr="00753066">
        <w:rPr>
          <w:rFonts w:ascii="Trebuchet MS" w:hAnsi="Trebuchet MS" w:cs="Arial"/>
          <w:shd w:val="clear" w:color="auto" w:fill="FFFFFF"/>
        </w:rPr>
        <w:t xml:space="preserve"> patients due to the specialist nature of the clinics</w:t>
      </w:r>
      <w:r w:rsidR="002E5D92">
        <w:rPr>
          <w:rFonts w:ascii="Trebuchet MS" w:hAnsi="Trebuchet MS" w:cs="Arial"/>
          <w:shd w:val="clear" w:color="auto" w:fill="FFFFFF"/>
        </w:rPr>
        <w:t xml:space="preserve"> they attend</w:t>
      </w:r>
      <w:r w:rsidRPr="00753066">
        <w:rPr>
          <w:rFonts w:ascii="Trebuchet MS" w:hAnsi="Trebuchet MS" w:cs="Arial"/>
          <w:shd w:val="clear" w:color="auto" w:fill="FFFFFF"/>
        </w:rPr>
        <w:t xml:space="preserve">, we expect more </w:t>
      </w:r>
      <w:r w:rsidR="00045D64" w:rsidRPr="00753066">
        <w:rPr>
          <w:rFonts w:ascii="Trebuchet MS" w:hAnsi="Trebuchet MS" w:cs="Arial"/>
          <w:shd w:val="clear" w:color="auto" w:fill="FFFFFF"/>
        </w:rPr>
        <w:t xml:space="preserve">patients </w:t>
      </w:r>
      <w:r w:rsidRPr="00753066">
        <w:rPr>
          <w:rFonts w:ascii="Trebuchet MS" w:hAnsi="Trebuchet MS" w:cs="Arial"/>
          <w:shd w:val="clear" w:color="auto" w:fill="FFFFFF"/>
        </w:rPr>
        <w:t xml:space="preserve">to be provided </w:t>
      </w:r>
      <w:r w:rsidR="00045D64" w:rsidRPr="00753066">
        <w:rPr>
          <w:rFonts w:ascii="Trebuchet MS" w:hAnsi="Trebuchet MS" w:cs="Arial"/>
          <w:shd w:val="clear" w:color="auto" w:fill="FFFFFF"/>
        </w:rPr>
        <w:t xml:space="preserve">for </w:t>
      </w:r>
      <w:r w:rsidRPr="00753066">
        <w:rPr>
          <w:rFonts w:ascii="Trebuchet MS" w:hAnsi="Trebuchet MS" w:cs="Arial"/>
          <w:shd w:val="clear" w:color="auto" w:fill="FFFFFF"/>
        </w:rPr>
        <w:t xml:space="preserve">in future much closer to home. </w:t>
      </w:r>
      <w:r w:rsidR="002E5D92">
        <w:rPr>
          <w:rFonts w:ascii="Trebuchet MS" w:hAnsi="Trebuchet MS" w:cs="Arial"/>
          <w:shd w:val="clear" w:color="auto" w:fill="FFFFFF"/>
        </w:rPr>
        <w:t xml:space="preserve"> </w:t>
      </w:r>
      <w:r w:rsidR="00754940">
        <w:rPr>
          <w:rFonts w:ascii="Trebuchet MS" w:hAnsi="Trebuchet MS" w:cs="Arial"/>
          <w:shd w:val="clear" w:color="auto" w:fill="FFFFFF"/>
        </w:rPr>
        <w:t>This could be i</w:t>
      </w:r>
      <w:r w:rsidRPr="00753066">
        <w:rPr>
          <w:rFonts w:ascii="Trebuchet MS" w:hAnsi="Trebuchet MS" w:cs="Arial"/>
          <w:shd w:val="clear" w:color="auto" w:fill="FFFFFF"/>
        </w:rPr>
        <w:t>n</w:t>
      </w:r>
      <w:r w:rsidR="002E5D92">
        <w:rPr>
          <w:rFonts w:ascii="Trebuchet MS" w:hAnsi="Trebuchet MS" w:cs="Arial"/>
          <w:shd w:val="clear" w:color="auto" w:fill="FFFFFF"/>
        </w:rPr>
        <w:t xml:space="preserve"> GP </w:t>
      </w:r>
      <w:r w:rsidR="00754940">
        <w:rPr>
          <w:rFonts w:ascii="Trebuchet MS" w:hAnsi="Trebuchet MS" w:cs="Arial"/>
          <w:shd w:val="clear" w:color="auto" w:fill="FFFFFF"/>
        </w:rPr>
        <w:t xml:space="preserve">surgeries or it could involve a greater use of </w:t>
      </w:r>
      <w:r w:rsidRPr="00753066">
        <w:rPr>
          <w:rFonts w:ascii="Trebuchet MS" w:hAnsi="Trebuchet MS" w:cs="Arial"/>
          <w:shd w:val="clear" w:color="auto" w:fill="FFFFFF"/>
        </w:rPr>
        <w:t xml:space="preserve">telephone, email and other technologies </w:t>
      </w:r>
      <w:r w:rsidR="00754940">
        <w:rPr>
          <w:rFonts w:ascii="Trebuchet MS" w:hAnsi="Trebuchet MS" w:cs="Arial"/>
          <w:shd w:val="clear" w:color="auto" w:fill="FFFFFF"/>
        </w:rPr>
        <w:t xml:space="preserve">to help </w:t>
      </w:r>
      <w:r w:rsidRPr="00753066">
        <w:rPr>
          <w:rFonts w:ascii="Trebuchet MS" w:hAnsi="Trebuchet MS" w:cs="Arial"/>
          <w:shd w:val="clear" w:color="auto" w:fill="FFFFFF"/>
        </w:rPr>
        <w:t xml:space="preserve">prevent the need </w:t>
      </w:r>
      <w:r w:rsidR="00754940">
        <w:rPr>
          <w:rFonts w:ascii="Trebuchet MS" w:hAnsi="Trebuchet MS" w:cs="Arial"/>
          <w:shd w:val="clear" w:color="auto" w:fill="FFFFFF"/>
        </w:rPr>
        <w:t xml:space="preserve">for </w:t>
      </w:r>
      <w:r w:rsidRPr="00753066">
        <w:rPr>
          <w:rFonts w:ascii="Trebuchet MS" w:hAnsi="Trebuchet MS" w:cs="Arial"/>
          <w:shd w:val="clear" w:color="auto" w:fill="FFFFFF"/>
        </w:rPr>
        <w:t>outpatient app</w:t>
      </w:r>
      <w:r w:rsidR="00754940">
        <w:rPr>
          <w:rFonts w:ascii="Trebuchet MS" w:hAnsi="Trebuchet MS" w:cs="Arial"/>
          <w:shd w:val="clear" w:color="auto" w:fill="FFFFFF"/>
        </w:rPr>
        <w:t xml:space="preserve">ointments, </w:t>
      </w:r>
      <w:r w:rsidRPr="00753066">
        <w:rPr>
          <w:rFonts w:ascii="Trebuchet MS" w:hAnsi="Trebuchet MS" w:cs="Arial"/>
          <w:shd w:val="clear" w:color="auto" w:fill="FFFFFF"/>
        </w:rPr>
        <w:t>particularly follow-up</w:t>
      </w:r>
      <w:r w:rsidR="00754940">
        <w:rPr>
          <w:rFonts w:ascii="Trebuchet MS" w:hAnsi="Trebuchet MS" w:cs="Arial"/>
          <w:shd w:val="clear" w:color="auto" w:fill="FFFFFF"/>
        </w:rPr>
        <w:t xml:space="preserve"> appointments.  W</w:t>
      </w:r>
      <w:r w:rsidR="006837DA" w:rsidRPr="00753066">
        <w:rPr>
          <w:rFonts w:ascii="Trebuchet MS" w:hAnsi="Trebuchet MS" w:cs="Arial"/>
          <w:shd w:val="clear" w:color="auto" w:fill="FFFFFF"/>
        </w:rPr>
        <w:t xml:space="preserve">e are looking to provide </w:t>
      </w:r>
      <w:r w:rsidR="00754940">
        <w:rPr>
          <w:rFonts w:ascii="Trebuchet MS" w:hAnsi="Trebuchet MS" w:cs="Arial"/>
          <w:shd w:val="clear" w:color="auto" w:fill="FFFFFF"/>
        </w:rPr>
        <w:t>more face-to-</w:t>
      </w:r>
      <w:r w:rsidR="00754940" w:rsidRPr="00753066">
        <w:rPr>
          <w:rFonts w:ascii="Trebuchet MS" w:hAnsi="Trebuchet MS" w:cs="Arial"/>
          <w:shd w:val="clear" w:color="auto" w:fill="FFFFFF"/>
        </w:rPr>
        <w:t>face appointment</w:t>
      </w:r>
      <w:r w:rsidR="00754940">
        <w:rPr>
          <w:rFonts w:ascii="Trebuchet MS" w:hAnsi="Trebuchet MS" w:cs="Arial"/>
          <w:shd w:val="clear" w:color="auto" w:fill="FFFFFF"/>
        </w:rPr>
        <w:t xml:space="preserve">s in local </w:t>
      </w:r>
      <w:r w:rsidR="006837DA" w:rsidRPr="00753066">
        <w:rPr>
          <w:rFonts w:ascii="Trebuchet MS" w:hAnsi="Trebuchet MS" w:cs="Arial"/>
          <w:shd w:val="clear" w:color="auto" w:fill="FFFFFF"/>
        </w:rPr>
        <w:t>community hospitals and clinics wherever possible.</w:t>
      </w:r>
    </w:p>
    <w:p w:rsidR="00754940" w:rsidRDefault="00754940" w:rsidP="00753066">
      <w:pPr>
        <w:spacing w:after="0" w:line="240" w:lineRule="auto"/>
        <w:rPr>
          <w:rFonts w:ascii="Trebuchet MS" w:hAnsi="Trebuchet MS" w:cs="Arial"/>
          <w:shd w:val="clear" w:color="auto" w:fill="FFFFFF"/>
        </w:rPr>
      </w:pPr>
    </w:p>
    <w:p w:rsidR="006837DA" w:rsidRDefault="006837DA" w:rsidP="00753066">
      <w:pPr>
        <w:spacing w:after="0" w:line="240" w:lineRule="auto"/>
        <w:rPr>
          <w:rFonts w:ascii="Trebuchet MS" w:hAnsi="Trebuchet MS" w:cs="Arial"/>
          <w:shd w:val="clear" w:color="auto" w:fill="FFFFFF"/>
        </w:rPr>
      </w:pPr>
      <w:r w:rsidRPr="00753066">
        <w:rPr>
          <w:rFonts w:ascii="Trebuchet MS" w:hAnsi="Trebuchet MS" w:cs="Arial"/>
          <w:shd w:val="clear" w:color="auto" w:fill="FFFFFF"/>
        </w:rPr>
        <w:t>It is also worth remembering that those patients who do n</w:t>
      </w:r>
      <w:r w:rsidR="00754940">
        <w:rPr>
          <w:rFonts w:ascii="Trebuchet MS" w:hAnsi="Trebuchet MS" w:cs="Arial"/>
          <w:shd w:val="clear" w:color="auto" w:fill="FFFFFF"/>
        </w:rPr>
        <w:t>eed</w:t>
      </w:r>
      <w:r w:rsidRPr="00753066">
        <w:rPr>
          <w:rFonts w:ascii="Trebuchet MS" w:hAnsi="Trebuchet MS" w:cs="Arial"/>
          <w:shd w:val="clear" w:color="auto" w:fill="FFFFFF"/>
        </w:rPr>
        <w:t xml:space="preserve"> to go to Carlisle for </w:t>
      </w:r>
      <w:r w:rsidR="00754940">
        <w:rPr>
          <w:rFonts w:ascii="Trebuchet MS" w:hAnsi="Trebuchet MS" w:cs="Arial"/>
          <w:shd w:val="clear" w:color="auto" w:fill="FFFFFF"/>
        </w:rPr>
        <w:t xml:space="preserve">an </w:t>
      </w:r>
      <w:r w:rsidRPr="00753066">
        <w:rPr>
          <w:rFonts w:ascii="Trebuchet MS" w:hAnsi="Trebuchet MS" w:cs="Arial"/>
          <w:shd w:val="clear" w:color="auto" w:fill="FFFFFF"/>
        </w:rPr>
        <w:t xml:space="preserve">operation can often be returned to </w:t>
      </w:r>
      <w:r w:rsidR="00754940">
        <w:rPr>
          <w:rFonts w:ascii="Trebuchet MS" w:hAnsi="Trebuchet MS" w:cs="Arial"/>
          <w:shd w:val="clear" w:color="auto" w:fill="FFFFFF"/>
        </w:rPr>
        <w:t xml:space="preserve">West Cumberland Hospital in </w:t>
      </w:r>
      <w:r w:rsidRPr="00753066">
        <w:rPr>
          <w:rFonts w:ascii="Trebuchet MS" w:hAnsi="Trebuchet MS" w:cs="Arial"/>
          <w:shd w:val="clear" w:color="auto" w:fill="FFFFFF"/>
        </w:rPr>
        <w:t xml:space="preserve">Whitehaven a few days later. </w:t>
      </w:r>
      <w:r w:rsidR="00754940">
        <w:rPr>
          <w:rFonts w:ascii="Trebuchet MS" w:hAnsi="Trebuchet MS" w:cs="Arial"/>
          <w:shd w:val="clear" w:color="auto" w:fill="FFFFFF"/>
        </w:rPr>
        <w:t xml:space="preserve"> </w:t>
      </w:r>
      <w:r w:rsidRPr="00753066">
        <w:rPr>
          <w:rFonts w:ascii="Trebuchet MS" w:hAnsi="Trebuchet MS" w:cs="Arial"/>
          <w:shd w:val="clear" w:color="auto" w:fill="FFFFFF"/>
        </w:rPr>
        <w:t xml:space="preserve">As soon as </w:t>
      </w:r>
      <w:r w:rsidR="00754940">
        <w:rPr>
          <w:rFonts w:ascii="Trebuchet MS" w:hAnsi="Trebuchet MS" w:cs="Arial"/>
          <w:shd w:val="clear" w:color="auto" w:fill="FFFFFF"/>
        </w:rPr>
        <w:t xml:space="preserve">they are </w:t>
      </w:r>
      <w:r w:rsidRPr="00753066">
        <w:rPr>
          <w:rFonts w:ascii="Trebuchet MS" w:hAnsi="Trebuchet MS" w:cs="Arial"/>
          <w:shd w:val="clear" w:color="auto" w:fill="FFFFFF"/>
        </w:rPr>
        <w:t>fit to</w:t>
      </w:r>
      <w:r w:rsidR="00754940">
        <w:rPr>
          <w:rFonts w:ascii="Trebuchet MS" w:hAnsi="Trebuchet MS" w:cs="Arial"/>
          <w:shd w:val="clear" w:color="auto" w:fill="FFFFFF"/>
        </w:rPr>
        <w:t xml:space="preserve"> travel - and no longer require </w:t>
      </w:r>
      <w:r w:rsidRPr="00753066">
        <w:rPr>
          <w:rFonts w:ascii="Trebuchet MS" w:hAnsi="Trebuchet MS" w:cs="Arial"/>
          <w:shd w:val="clear" w:color="auto" w:fill="FFFFFF"/>
        </w:rPr>
        <w:t>the specialist input only availab</w:t>
      </w:r>
      <w:r w:rsidR="00754940">
        <w:rPr>
          <w:rFonts w:ascii="Trebuchet MS" w:hAnsi="Trebuchet MS" w:cs="Arial"/>
          <w:shd w:val="clear" w:color="auto" w:fill="FFFFFF"/>
        </w:rPr>
        <w:t xml:space="preserve">le at the Cumberland Infirmary - </w:t>
      </w:r>
      <w:r w:rsidRPr="00753066">
        <w:rPr>
          <w:rFonts w:ascii="Trebuchet MS" w:hAnsi="Trebuchet MS" w:cs="Arial"/>
          <w:shd w:val="clear" w:color="auto" w:fill="FFFFFF"/>
        </w:rPr>
        <w:t xml:space="preserve">patients will be transferred back to Whitehaven for the remainder of their hospital stay. </w:t>
      </w:r>
      <w:r w:rsidR="00754940">
        <w:rPr>
          <w:rFonts w:ascii="Trebuchet MS" w:hAnsi="Trebuchet MS" w:cs="Arial"/>
          <w:shd w:val="clear" w:color="auto" w:fill="FFFFFF"/>
        </w:rPr>
        <w:t xml:space="preserve"> We know this will make it </w:t>
      </w:r>
      <w:r w:rsidR="00FB0762" w:rsidRPr="00753066">
        <w:rPr>
          <w:rFonts w:ascii="Trebuchet MS" w:hAnsi="Trebuchet MS" w:cs="Arial"/>
          <w:shd w:val="clear" w:color="auto" w:fill="FFFFFF"/>
        </w:rPr>
        <w:t xml:space="preserve">easier for family and friends to visit and how important </w:t>
      </w:r>
      <w:r w:rsidR="00754940">
        <w:rPr>
          <w:rFonts w:ascii="Trebuchet MS" w:hAnsi="Trebuchet MS" w:cs="Arial"/>
          <w:shd w:val="clear" w:color="auto" w:fill="FFFFFF"/>
        </w:rPr>
        <w:t xml:space="preserve">this is in terms of the recovery </w:t>
      </w:r>
      <w:r w:rsidR="00FB0762" w:rsidRPr="00753066">
        <w:rPr>
          <w:rFonts w:ascii="Trebuchet MS" w:hAnsi="Trebuchet MS" w:cs="Arial"/>
          <w:shd w:val="clear" w:color="auto" w:fill="FFFFFF"/>
        </w:rPr>
        <w:t xml:space="preserve">process. </w:t>
      </w:r>
    </w:p>
    <w:p w:rsidR="00754940" w:rsidRPr="00753066" w:rsidRDefault="00754940" w:rsidP="00753066">
      <w:pPr>
        <w:spacing w:after="0" w:line="240" w:lineRule="auto"/>
        <w:rPr>
          <w:rFonts w:ascii="Trebuchet MS" w:hAnsi="Trebuchet MS" w:cs="Arial"/>
          <w:shd w:val="clear" w:color="auto" w:fill="FFFFFF"/>
        </w:rPr>
      </w:pPr>
    </w:p>
    <w:p w:rsidR="00DA5900" w:rsidRDefault="006837DA" w:rsidP="00DA5900">
      <w:pPr>
        <w:spacing w:after="0" w:line="240" w:lineRule="auto"/>
        <w:rPr>
          <w:rFonts w:ascii="Trebuchet MS" w:hAnsi="Trebuchet MS" w:cs="Arial"/>
          <w:shd w:val="clear" w:color="auto" w:fill="FFFFFF"/>
        </w:rPr>
      </w:pPr>
      <w:r w:rsidRPr="00753066">
        <w:rPr>
          <w:rFonts w:ascii="Trebuchet MS" w:hAnsi="Trebuchet MS" w:cs="Arial"/>
          <w:shd w:val="clear" w:color="auto" w:fill="FFFFFF"/>
        </w:rPr>
        <w:t>So in summary, whil</w:t>
      </w:r>
      <w:r w:rsidR="00754940">
        <w:rPr>
          <w:rFonts w:ascii="Trebuchet MS" w:hAnsi="Trebuchet MS" w:cs="Arial"/>
          <w:shd w:val="clear" w:color="auto" w:fill="FFFFFF"/>
        </w:rPr>
        <w:t>e</w:t>
      </w:r>
      <w:r w:rsidRPr="00753066">
        <w:rPr>
          <w:rFonts w:ascii="Trebuchet MS" w:hAnsi="Trebuchet MS" w:cs="Arial"/>
          <w:shd w:val="clear" w:color="auto" w:fill="FFFFFF"/>
        </w:rPr>
        <w:t xml:space="preserve"> </w:t>
      </w:r>
      <w:r w:rsidR="00754940">
        <w:rPr>
          <w:rFonts w:ascii="Trebuchet MS" w:hAnsi="Trebuchet MS" w:cs="Arial"/>
          <w:shd w:val="clear" w:color="auto" w:fill="FFFFFF"/>
        </w:rPr>
        <w:t xml:space="preserve">a small number </w:t>
      </w:r>
      <w:r w:rsidRPr="00753066">
        <w:rPr>
          <w:rFonts w:ascii="Trebuchet MS" w:hAnsi="Trebuchet MS" w:cs="Arial"/>
          <w:shd w:val="clear" w:color="auto" w:fill="FFFFFF"/>
        </w:rPr>
        <w:t xml:space="preserve">of emergency patients will need to go to Carlisle for </w:t>
      </w:r>
      <w:r w:rsidRPr="00754940">
        <w:rPr>
          <w:rFonts w:ascii="Trebuchet MS" w:hAnsi="Trebuchet MS" w:cs="Arial"/>
          <w:shd w:val="clear" w:color="auto" w:fill="FFFFFF"/>
        </w:rPr>
        <w:t xml:space="preserve">their care, we expect </w:t>
      </w:r>
      <w:r w:rsidR="00754940" w:rsidRPr="00754940">
        <w:rPr>
          <w:rFonts w:ascii="Trebuchet MS" w:hAnsi="Trebuchet MS" w:cs="Arial"/>
          <w:shd w:val="clear" w:color="auto" w:fill="FFFFFF"/>
        </w:rPr>
        <w:t xml:space="preserve">more </w:t>
      </w:r>
      <w:r w:rsidR="00754940">
        <w:rPr>
          <w:rFonts w:ascii="Trebuchet MS" w:hAnsi="Trebuchet MS" w:cs="Arial"/>
          <w:shd w:val="clear" w:color="auto" w:fill="FFFFFF"/>
        </w:rPr>
        <w:t xml:space="preserve">West Cumbrian </w:t>
      </w:r>
      <w:r w:rsidRPr="00754940">
        <w:rPr>
          <w:rFonts w:ascii="Trebuchet MS" w:hAnsi="Trebuchet MS" w:cs="Arial"/>
          <w:shd w:val="clear" w:color="auto" w:fill="FFFFFF"/>
        </w:rPr>
        <w:t xml:space="preserve">patients in future to be receiving care </w:t>
      </w:r>
      <w:r w:rsidR="00754940">
        <w:rPr>
          <w:rFonts w:ascii="Trebuchet MS" w:hAnsi="Trebuchet MS" w:cs="Arial"/>
          <w:shd w:val="clear" w:color="auto" w:fill="FFFFFF"/>
        </w:rPr>
        <w:t xml:space="preserve">either </w:t>
      </w:r>
      <w:r w:rsidRPr="00754940">
        <w:rPr>
          <w:rFonts w:ascii="Trebuchet MS" w:hAnsi="Trebuchet MS" w:cs="Arial"/>
          <w:shd w:val="clear" w:color="auto" w:fill="FFFFFF"/>
        </w:rPr>
        <w:t>in W</w:t>
      </w:r>
      <w:r w:rsidR="00DA5900">
        <w:rPr>
          <w:rFonts w:ascii="Trebuchet MS" w:hAnsi="Trebuchet MS" w:cs="Arial"/>
          <w:shd w:val="clear" w:color="auto" w:fill="FFFFFF"/>
        </w:rPr>
        <w:t>hitehaven or at home.</w:t>
      </w:r>
    </w:p>
    <w:p w:rsidR="00DA5900" w:rsidRPr="00DA5900" w:rsidRDefault="00DA5900" w:rsidP="00DA5900">
      <w:pPr>
        <w:spacing w:after="0" w:line="240" w:lineRule="auto"/>
        <w:rPr>
          <w:rFonts w:ascii="Trebuchet MS" w:hAnsi="Trebuchet MS" w:cs="Arial"/>
          <w:shd w:val="clear" w:color="auto" w:fill="FFFFFF"/>
        </w:rPr>
      </w:pPr>
    </w:p>
    <w:p w:rsidR="006837DA" w:rsidRDefault="006837DA" w:rsidP="00753066">
      <w:pPr>
        <w:spacing w:after="0" w:line="240" w:lineRule="auto"/>
        <w:rPr>
          <w:rFonts w:ascii="Trebuchet MS" w:hAnsi="Trebuchet MS" w:cs="Arial"/>
          <w:i/>
          <w:color w:val="1F497D"/>
          <w:shd w:val="clear" w:color="auto" w:fill="FFFFFF"/>
        </w:rPr>
      </w:pPr>
      <w:r w:rsidRPr="00753066">
        <w:rPr>
          <w:rFonts w:ascii="Trebuchet MS" w:hAnsi="Trebuchet MS" w:cs="Arial"/>
          <w:i/>
          <w:color w:val="1F497D"/>
          <w:shd w:val="clear" w:color="auto" w:fill="FFFFFF"/>
        </w:rPr>
        <w:t>Q</w:t>
      </w:r>
      <w:r w:rsidR="00754940">
        <w:rPr>
          <w:rFonts w:ascii="Trebuchet MS" w:hAnsi="Trebuchet MS" w:cs="Arial"/>
          <w:i/>
          <w:color w:val="1F497D"/>
          <w:shd w:val="clear" w:color="auto" w:fill="FFFFFF"/>
        </w:rPr>
        <w:t xml:space="preserve">UESTION: </w:t>
      </w:r>
      <w:r w:rsidRPr="00753066">
        <w:rPr>
          <w:rFonts w:ascii="Trebuchet MS" w:hAnsi="Trebuchet MS" w:cs="Arial"/>
          <w:i/>
          <w:color w:val="1F497D"/>
          <w:shd w:val="clear" w:color="auto" w:fill="FFFFFF"/>
        </w:rPr>
        <w:t xml:space="preserve"> Why didn’t you consult before now?</w:t>
      </w:r>
    </w:p>
    <w:p w:rsidR="00754940" w:rsidRPr="00753066" w:rsidRDefault="00754940" w:rsidP="00753066">
      <w:pPr>
        <w:spacing w:after="0" w:line="240" w:lineRule="auto"/>
        <w:rPr>
          <w:rFonts w:ascii="Trebuchet MS" w:hAnsi="Trebuchet MS" w:cs="Arial"/>
          <w:i/>
          <w:color w:val="1F497D"/>
          <w:shd w:val="clear" w:color="auto" w:fill="FFFFFF"/>
        </w:rPr>
      </w:pPr>
    </w:p>
    <w:p w:rsidR="006837DA" w:rsidRDefault="00AA2DE2" w:rsidP="00753066">
      <w:pPr>
        <w:spacing w:after="0" w:line="240" w:lineRule="auto"/>
        <w:rPr>
          <w:rFonts w:ascii="Trebuchet MS" w:hAnsi="Trebuchet MS" w:cs="Arial"/>
          <w:shd w:val="clear" w:color="auto" w:fill="FFFFFF"/>
        </w:rPr>
      </w:pPr>
      <w:r w:rsidRPr="00753066">
        <w:rPr>
          <w:rFonts w:ascii="Trebuchet MS" w:hAnsi="Trebuchet MS" w:cs="Arial"/>
          <w:shd w:val="clear" w:color="auto" w:fill="FFFFFF"/>
        </w:rPr>
        <w:t xml:space="preserve">When the </w:t>
      </w:r>
      <w:r w:rsidR="00754940">
        <w:rPr>
          <w:rFonts w:ascii="Trebuchet MS" w:hAnsi="Trebuchet MS" w:cs="Arial"/>
          <w:shd w:val="clear" w:color="auto" w:fill="FFFFFF"/>
        </w:rPr>
        <w:t xml:space="preserve">trauma and general surgery </w:t>
      </w:r>
      <w:r w:rsidRPr="00753066">
        <w:rPr>
          <w:rFonts w:ascii="Trebuchet MS" w:hAnsi="Trebuchet MS" w:cs="Arial"/>
          <w:shd w:val="clear" w:color="auto" w:fill="FFFFFF"/>
        </w:rPr>
        <w:t xml:space="preserve">changes were made on safety grounds, it was agreed by </w:t>
      </w:r>
      <w:r w:rsidR="00DA5900">
        <w:rPr>
          <w:rFonts w:ascii="Trebuchet MS" w:hAnsi="Trebuchet MS" w:cs="Arial"/>
          <w:shd w:val="clear" w:color="auto" w:fill="FFFFFF"/>
        </w:rPr>
        <w:t xml:space="preserve">the local hospital </w:t>
      </w:r>
      <w:r w:rsidRPr="00753066">
        <w:rPr>
          <w:rFonts w:ascii="Trebuchet MS" w:hAnsi="Trebuchet MS" w:cs="Arial"/>
          <w:shd w:val="clear" w:color="auto" w:fill="FFFFFF"/>
        </w:rPr>
        <w:t>Trust</w:t>
      </w:r>
      <w:r w:rsidR="00DA5900">
        <w:rPr>
          <w:rFonts w:ascii="Trebuchet MS" w:hAnsi="Trebuchet MS" w:cs="Arial"/>
          <w:shd w:val="clear" w:color="auto" w:fill="FFFFFF"/>
        </w:rPr>
        <w:t xml:space="preserve">, NHS Cumbria Clinical Commissioning Group </w:t>
      </w:r>
      <w:r w:rsidRPr="00753066">
        <w:rPr>
          <w:rFonts w:ascii="Trebuchet MS" w:hAnsi="Trebuchet MS" w:cs="Arial"/>
          <w:shd w:val="clear" w:color="auto" w:fill="FFFFFF"/>
        </w:rPr>
        <w:t>and the Local Autho</w:t>
      </w:r>
      <w:r w:rsidR="00DA5900">
        <w:rPr>
          <w:rFonts w:ascii="Trebuchet MS" w:hAnsi="Trebuchet MS" w:cs="Arial"/>
          <w:shd w:val="clear" w:color="auto" w:fill="FFFFFF"/>
        </w:rPr>
        <w:t xml:space="preserve">rity Health Scrutiny Committee </w:t>
      </w:r>
      <w:r w:rsidRPr="00753066">
        <w:rPr>
          <w:rFonts w:ascii="Trebuchet MS" w:hAnsi="Trebuchet MS" w:cs="Arial"/>
          <w:shd w:val="clear" w:color="auto" w:fill="FFFFFF"/>
        </w:rPr>
        <w:t>that it would be better to consider these changes along</w:t>
      </w:r>
      <w:r w:rsidR="00045D64" w:rsidRPr="00753066">
        <w:rPr>
          <w:rFonts w:ascii="Trebuchet MS" w:hAnsi="Trebuchet MS" w:cs="Arial"/>
          <w:shd w:val="clear" w:color="auto" w:fill="FFFFFF"/>
        </w:rPr>
        <w:t xml:space="preserve">side </w:t>
      </w:r>
      <w:r w:rsidRPr="00753066">
        <w:rPr>
          <w:rFonts w:ascii="Trebuchet MS" w:hAnsi="Trebuchet MS" w:cs="Arial"/>
          <w:shd w:val="clear" w:color="auto" w:fill="FFFFFF"/>
        </w:rPr>
        <w:t xml:space="preserve">other plans for change. </w:t>
      </w:r>
      <w:r w:rsidR="00DA5900">
        <w:rPr>
          <w:rFonts w:ascii="Trebuchet MS" w:hAnsi="Trebuchet MS" w:cs="Arial"/>
          <w:shd w:val="clear" w:color="auto" w:fill="FFFFFF"/>
        </w:rPr>
        <w:t xml:space="preserve"> </w:t>
      </w:r>
    </w:p>
    <w:p w:rsidR="00DA5900" w:rsidRDefault="00DA5900" w:rsidP="00753066">
      <w:pPr>
        <w:spacing w:after="0" w:line="240" w:lineRule="auto"/>
        <w:rPr>
          <w:rFonts w:ascii="Trebuchet MS" w:hAnsi="Trebuchet MS" w:cs="Arial"/>
          <w:shd w:val="clear" w:color="auto" w:fill="FFFFFF"/>
        </w:rPr>
      </w:pPr>
    </w:p>
    <w:p w:rsidR="00DA5900" w:rsidRDefault="00DA5900">
      <w:pPr>
        <w:rPr>
          <w:rFonts w:ascii="Trebuchet MS" w:hAnsi="Trebuchet MS" w:cs="Arial"/>
          <w:i/>
          <w:color w:val="1F497D"/>
          <w:shd w:val="clear" w:color="auto" w:fill="FFFFFF"/>
        </w:rPr>
      </w:pPr>
      <w:r>
        <w:rPr>
          <w:rFonts w:ascii="Trebuchet MS" w:hAnsi="Trebuchet MS" w:cs="Arial"/>
          <w:i/>
          <w:color w:val="1F497D"/>
          <w:shd w:val="clear" w:color="auto" w:fill="FFFFFF"/>
        </w:rPr>
        <w:br w:type="page"/>
      </w:r>
    </w:p>
    <w:p w:rsidR="0041576E" w:rsidRPr="00753066" w:rsidRDefault="0041576E" w:rsidP="00753066">
      <w:pPr>
        <w:spacing w:after="0" w:line="240" w:lineRule="auto"/>
        <w:rPr>
          <w:rFonts w:ascii="Trebuchet MS" w:hAnsi="Trebuchet MS" w:cs="Arial"/>
          <w:i/>
          <w:color w:val="1F497D"/>
          <w:shd w:val="clear" w:color="auto" w:fill="FFFFFF"/>
        </w:rPr>
      </w:pPr>
      <w:r w:rsidRPr="00753066">
        <w:rPr>
          <w:rFonts w:ascii="Trebuchet MS" w:hAnsi="Trebuchet MS" w:cs="Arial"/>
          <w:i/>
          <w:color w:val="1F497D"/>
          <w:shd w:val="clear" w:color="auto" w:fill="FFFFFF"/>
        </w:rPr>
        <w:lastRenderedPageBreak/>
        <w:t>Q</w:t>
      </w:r>
      <w:r w:rsidR="00DA5900">
        <w:rPr>
          <w:rFonts w:ascii="Trebuchet MS" w:hAnsi="Trebuchet MS" w:cs="Arial"/>
          <w:i/>
          <w:color w:val="1F497D"/>
          <w:shd w:val="clear" w:color="auto" w:fill="FFFFFF"/>
        </w:rPr>
        <w:t xml:space="preserve">UESTION:  </w:t>
      </w:r>
      <w:r w:rsidRPr="00753066">
        <w:rPr>
          <w:rFonts w:ascii="Trebuchet MS" w:hAnsi="Trebuchet MS" w:cs="Arial"/>
          <w:i/>
          <w:color w:val="1F497D"/>
          <w:shd w:val="clear" w:color="auto" w:fill="FFFFFF"/>
        </w:rPr>
        <w:t>Surely operations to repair broken hips and remove appendices are just routine?</w:t>
      </w:r>
    </w:p>
    <w:p w:rsidR="00DA5900" w:rsidRDefault="00DA5900" w:rsidP="00753066">
      <w:pPr>
        <w:spacing w:after="0" w:line="240" w:lineRule="auto"/>
        <w:rPr>
          <w:rFonts w:ascii="Trebuchet MS" w:hAnsi="Trebuchet MS" w:cs="Arial"/>
          <w:shd w:val="clear" w:color="auto" w:fill="FFFFFF"/>
        </w:rPr>
      </w:pPr>
    </w:p>
    <w:p w:rsidR="00CB0EC1" w:rsidRDefault="0041576E" w:rsidP="00CB0EC1">
      <w:pPr>
        <w:spacing w:after="0" w:line="240" w:lineRule="auto"/>
        <w:rPr>
          <w:rFonts w:ascii="Trebuchet MS" w:hAnsi="Trebuchet MS" w:cs="Arial"/>
          <w:shd w:val="clear" w:color="auto" w:fill="FFFFFF"/>
        </w:rPr>
      </w:pPr>
      <w:r w:rsidRPr="00753066">
        <w:rPr>
          <w:rFonts w:ascii="Trebuchet MS" w:hAnsi="Trebuchet MS" w:cs="Arial"/>
          <w:shd w:val="clear" w:color="auto" w:fill="FFFFFF"/>
        </w:rPr>
        <w:t xml:space="preserve">They are certainly common operations but this does not mean they are without risk. </w:t>
      </w:r>
      <w:r w:rsidR="00DA5900">
        <w:rPr>
          <w:rFonts w:ascii="Trebuchet MS" w:hAnsi="Trebuchet MS" w:cs="Arial"/>
          <w:shd w:val="clear" w:color="auto" w:fill="FFFFFF"/>
        </w:rPr>
        <w:t xml:space="preserve"> </w:t>
      </w:r>
      <w:r w:rsidRPr="00753066">
        <w:rPr>
          <w:rFonts w:ascii="Trebuchet MS" w:hAnsi="Trebuchet MS" w:cs="Arial"/>
          <w:shd w:val="clear" w:color="auto" w:fill="FFFFFF"/>
        </w:rPr>
        <w:t xml:space="preserve">Hip fractures generally occur in elderly patients who are often frail and have other health problems. </w:t>
      </w:r>
      <w:r w:rsidR="00DA5900">
        <w:rPr>
          <w:rFonts w:ascii="Trebuchet MS" w:hAnsi="Trebuchet MS" w:cs="Arial"/>
          <w:shd w:val="clear" w:color="auto" w:fill="FFFFFF"/>
        </w:rPr>
        <w:t xml:space="preserve"> </w:t>
      </w:r>
      <w:r w:rsidRPr="00753066">
        <w:rPr>
          <w:rFonts w:ascii="Trebuchet MS" w:hAnsi="Trebuchet MS" w:cs="Arial"/>
          <w:shd w:val="clear" w:color="auto" w:fill="FFFFFF"/>
        </w:rPr>
        <w:t xml:space="preserve">Nationally just over 8% of patients with a hip fracture die within 30 days of admission to hospital. </w:t>
      </w:r>
      <w:r w:rsidR="00DA5900">
        <w:rPr>
          <w:rFonts w:ascii="Trebuchet MS" w:hAnsi="Trebuchet MS" w:cs="Arial"/>
          <w:shd w:val="clear" w:color="auto" w:fill="FFFFFF"/>
        </w:rPr>
        <w:t xml:space="preserve"> </w:t>
      </w:r>
      <w:r w:rsidRPr="00753066">
        <w:rPr>
          <w:rFonts w:ascii="Trebuchet MS" w:hAnsi="Trebuchet MS" w:cs="Arial"/>
          <w:shd w:val="clear" w:color="auto" w:fill="FFFFFF"/>
        </w:rPr>
        <w:t>There is good evidence that by improving the care of those with hip fractures</w:t>
      </w:r>
      <w:r w:rsidR="00045D64" w:rsidRPr="00753066">
        <w:rPr>
          <w:rFonts w:ascii="Trebuchet MS" w:hAnsi="Trebuchet MS" w:cs="Arial"/>
          <w:shd w:val="clear" w:color="auto" w:fill="FFFFFF"/>
        </w:rPr>
        <w:t>,</w:t>
      </w:r>
      <w:r w:rsidRPr="00753066">
        <w:rPr>
          <w:rFonts w:ascii="Trebuchet MS" w:hAnsi="Trebuchet MS" w:cs="Arial"/>
          <w:shd w:val="clear" w:color="auto" w:fill="FFFFFF"/>
        </w:rPr>
        <w:t xml:space="preserve"> deaths can be prevented and patients will be more likely to be able to return to independent living. </w:t>
      </w:r>
    </w:p>
    <w:p w:rsidR="000A19B9" w:rsidRPr="00CB0EC1" w:rsidRDefault="000A19B9" w:rsidP="00CB0EC1">
      <w:pPr>
        <w:spacing w:after="0" w:line="240" w:lineRule="auto"/>
        <w:rPr>
          <w:rFonts w:ascii="Trebuchet MS" w:hAnsi="Trebuchet MS" w:cs="Arial"/>
          <w:shd w:val="clear" w:color="auto" w:fill="FFFFFF"/>
        </w:rPr>
      </w:pPr>
    </w:p>
    <w:p w:rsidR="007F3CEC" w:rsidRDefault="00CB0EC1" w:rsidP="00CB0EC1">
      <w:pPr>
        <w:spacing w:after="0" w:line="240" w:lineRule="auto"/>
        <w:rPr>
          <w:rFonts w:ascii="Trebuchet MS" w:hAnsi="Trebuchet MS" w:cs="Arial"/>
          <w:shd w:val="clear" w:color="auto" w:fill="FFFFFF"/>
        </w:rPr>
      </w:pPr>
      <w:r w:rsidRPr="00CB0EC1">
        <w:rPr>
          <w:rFonts w:ascii="Trebuchet MS" w:hAnsi="Trebuchet MS" w:cs="Arial"/>
          <w:shd w:val="clear" w:color="auto" w:fill="FFFFFF"/>
        </w:rPr>
        <w:t>Although surgery to remove an appendix is a relati</w:t>
      </w:r>
      <w:r>
        <w:rPr>
          <w:rFonts w:ascii="Trebuchet MS" w:hAnsi="Trebuchet MS" w:cs="Arial"/>
          <w:shd w:val="clear" w:color="auto" w:fill="FFFFFF"/>
        </w:rPr>
        <w:t>vely straight forward operation –</w:t>
      </w:r>
      <w:r w:rsidRPr="00CB0EC1">
        <w:rPr>
          <w:rFonts w:ascii="Trebuchet MS" w:hAnsi="Trebuchet MS" w:cs="Arial"/>
          <w:shd w:val="clear" w:color="auto" w:fill="FFFFFF"/>
        </w:rPr>
        <w:t xml:space="preserve"> indeed a less complex operation than much of the surgery carried out at West Cumberland Hospital</w:t>
      </w:r>
      <w:r>
        <w:rPr>
          <w:rFonts w:ascii="Trebuchet MS" w:hAnsi="Trebuchet MS" w:cs="Arial"/>
          <w:shd w:val="clear" w:color="auto" w:fill="FFFFFF"/>
        </w:rPr>
        <w:t xml:space="preserve"> –</w:t>
      </w:r>
      <w:r w:rsidRPr="00CB0EC1">
        <w:rPr>
          <w:rFonts w:ascii="Trebuchet MS" w:hAnsi="Trebuchet MS" w:cs="Arial"/>
          <w:shd w:val="clear" w:color="auto" w:fill="FFFFFF"/>
        </w:rPr>
        <w:t xml:space="preserve"> a proportion of patients with acute appendicitis will have associated severe sepsis (wider infection). </w:t>
      </w:r>
      <w:r w:rsidR="007F3CEC">
        <w:rPr>
          <w:rFonts w:ascii="Trebuchet MS" w:hAnsi="Trebuchet MS" w:cs="Arial"/>
          <w:shd w:val="clear" w:color="auto" w:fill="FFFFFF"/>
        </w:rPr>
        <w:t xml:space="preserve"> </w:t>
      </w:r>
      <w:r w:rsidRPr="00CB0EC1">
        <w:rPr>
          <w:rFonts w:ascii="Trebuchet MS" w:hAnsi="Trebuchet MS" w:cs="Arial"/>
          <w:shd w:val="clear" w:color="auto" w:fill="FFFFFF"/>
        </w:rPr>
        <w:t xml:space="preserve">Such patients require a higher level of care and support and these patients will continue to be admitted to the Cumberland Infirmary. </w:t>
      </w:r>
    </w:p>
    <w:p w:rsidR="007F3CEC" w:rsidRDefault="007F3CEC" w:rsidP="00CB0EC1">
      <w:pPr>
        <w:spacing w:after="0" w:line="240" w:lineRule="auto"/>
        <w:rPr>
          <w:rFonts w:ascii="Trebuchet MS" w:hAnsi="Trebuchet MS" w:cs="Arial"/>
          <w:shd w:val="clear" w:color="auto" w:fill="FFFFFF"/>
        </w:rPr>
      </w:pPr>
    </w:p>
    <w:p w:rsidR="004B6A59" w:rsidRDefault="007F3CEC" w:rsidP="004B6A59">
      <w:pPr>
        <w:spacing w:after="0" w:line="240" w:lineRule="auto"/>
        <w:rPr>
          <w:rFonts w:ascii="Trebuchet MS" w:hAnsi="Trebuchet MS" w:cs="Arial"/>
          <w:shd w:val="clear" w:color="auto" w:fill="FFFFFF"/>
        </w:rPr>
      </w:pPr>
      <w:r>
        <w:rPr>
          <w:rFonts w:ascii="Trebuchet MS" w:hAnsi="Trebuchet MS" w:cs="Arial"/>
          <w:shd w:val="clear" w:color="auto" w:fill="FFFFFF"/>
        </w:rPr>
        <w:t xml:space="preserve">A number of </w:t>
      </w:r>
      <w:r w:rsidRPr="00753066">
        <w:rPr>
          <w:rFonts w:ascii="Trebuchet MS" w:hAnsi="Trebuchet MS" w:cs="Arial"/>
          <w:shd w:val="clear" w:color="auto" w:fill="FFFFFF"/>
        </w:rPr>
        <w:t xml:space="preserve">incidents at West Cumberland Hospital </w:t>
      </w:r>
      <w:r>
        <w:rPr>
          <w:rFonts w:ascii="Trebuchet MS" w:hAnsi="Trebuchet MS" w:cs="Arial"/>
          <w:shd w:val="clear" w:color="auto" w:fill="FFFFFF"/>
        </w:rPr>
        <w:t xml:space="preserve">arising from </w:t>
      </w:r>
      <w:r w:rsidRPr="00753066">
        <w:rPr>
          <w:rFonts w:ascii="Trebuchet MS" w:hAnsi="Trebuchet MS" w:cs="Arial"/>
          <w:shd w:val="clear" w:color="auto" w:fill="FFFFFF"/>
        </w:rPr>
        <w:t>emergency general surgery have hig</w:t>
      </w:r>
      <w:r>
        <w:rPr>
          <w:rFonts w:ascii="Trebuchet MS" w:hAnsi="Trebuchet MS" w:cs="Arial"/>
          <w:shd w:val="clear" w:color="auto" w:fill="FFFFFF"/>
        </w:rPr>
        <w:t xml:space="preserve">hlighted these and other risks </w:t>
      </w:r>
      <w:r w:rsidRPr="00753066">
        <w:rPr>
          <w:rFonts w:ascii="Trebuchet MS" w:hAnsi="Trebuchet MS" w:cs="Arial"/>
          <w:shd w:val="clear" w:color="auto" w:fill="FFFFFF"/>
        </w:rPr>
        <w:t xml:space="preserve">and </w:t>
      </w:r>
      <w:r>
        <w:rPr>
          <w:rFonts w:ascii="Trebuchet MS" w:hAnsi="Trebuchet MS" w:cs="Arial"/>
          <w:shd w:val="clear" w:color="auto" w:fill="FFFFFF"/>
        </w:rPr>
        <w:t xml:space="preserve">have suggested it is more suitable to treat higher risk patients in Carlisle.  </w:t>
      </w:r>
      <w:r w:rsidR="004B6A59" w:rsidRPr="00753066">
        <w:rPr>
          <w:rFonts w:ascii="Trebuchet MS" w:hAnsi="Trebuchet MS" w:cs="Arial"/>
          <w:shd w:val="clear" w:color="auto" w:fill="FFFFFF"/>
        </w:rPr>
        <w:t xml:space="preserve">There is evidence that this shift of emergency surgery </w:t>
      </w:r>
      <w:r w:rsidR="004B6A59">
        <w:rPr>
          <w:rFonts w:ascii="Trebuchet MS" w:hAnsi="Trebuchet MS" w:cs="Arial"/>
          <w:shd w:val="clear" w:color="auto" w:fill="FFFFFF"/>
        </w:rPr>
        <w:t xml:space="preserve">to Carlisle </w:t>
      </w:r>
      <w:r w:rsidR="004B6A59" w:rsidRPr="00753066">
        <w:rPr>
          <w:rFonts w:ascii="Trebuchet MS" w:hAnsi="Trebuchet MS" w:cs="Arial"/>
          <w:shd w:val="clear" w:color="auto" w:fill="FFFFFF"/>
        </w:rPr>
        <w:t xml:space="preserve">has improved outcomes for patients. </w:t>
      </w:r>
    </w:p>
    <w:p w:rsidR="004B6A59" w:rsidRPr="00753066" w:rsidRDefault="004B6A59" w:rsidP="004B6A59">
      <w:pPr>
        <w:spacing w:after="0" w:line="240" w:lineRule="auto"/>
        <w:rPr>
          <w:rFonts w:ascii="Trebuchet MS" w:hAnsi="Trebuchet MS" w:cs="Arial"/>
          <w:shd w:val="clear" w:color="auto" w:fill="FFFFFF"/>
        </w:rPr>
      </w:pPr>
    </w:p>
    <w:p w:rsidR="00CB0EC1" w:rsidRDefault="00CB0EC1" w:rsidP="00CB0EC1">
      <w:pPr>
        <w:spacing w:after="0" w:line="240" w:lineRule="auto"/>
        <w:rPr>
          <w:rFonts w:ascii="Trebuchet MS" w:hAnsi="Trebuchet MS" w:cs="Arial"/>
          <w:shd w:val="clear" w:color="auto" w:fill="FFFFFF"/>
        </w:rPr>
      </w:pPr>
      <w:r w:rsidRPr="00CB0EC1">
        <w:rPr>
          <w:rFonts w:ascii="Trebuchet MS" w:hAnsi="Trebuchet MS" w:cs="Arial"/>
          <w:shd w:val="clear" w:color="auto" w:fill="FFFFFF"/>
        </w:rPr>
        <w:t>Nevertheless</w:t>
      </w:r>
      <w:r w:rsidR="004B6A59">
        <w:rPr>
          <w:rFonts w:ascii="Trebuchet MS" w:hAnsi="Trebuchet MS" w:cs="Arial"/>
          <w:shd w:val="clear" w:color="auto" w:fill="FFFFFF"/>
        </w:rPr>
        <w:t xml:space="preserve">, patients in whom the diagnosis of </w:t>
      </w:r>
      <w:r w:rsidRPr="00CB0EC1">
        <w:rPr>
          <w:rFonts w:ascii="Trebuchet MS" w:hAnsi="Trebuchet MS" w:cs="Arial"/>
          <w:shd w:val="clear" w:color="auto" w:fill="FFFFFF"/>
        </w:rPr>
        <w:t>appendicitis is less certain</w:t>
      </w:r>
      <w:r w:rsidR="004B6A59">
        <w:rPr>
          <w:rFonts w:ascii="Trebuchet MS" w:hAnsi="Trebuchet MS" w:cs="Arial"/>
          <w:shd w:val="clear" w:color="auto" w:fill="FFFFFF"/>
        </w:rPr>
        <w:t>,</w:t>
      </w:r>
      <w:r w:rsidRPr="00CB0EC1">
        <w:rPr>
          <w:rFonts w:ascii="Trebuchet MS" w:hAnsi="Trebuchet MS" w:cs="Arial"/>
          <w:shd w:val="clear" w:color="auto" w:fill="FFFFFF"/>
        </w:rPr>
        <w:t xml:space="preserve"> and in whom</w:t>
      </w:r>
      <w:r w:rsidR="004B6A59">
        <w:rPr>
          <w:rFonts w:ascii="Trebuchet MS" w:hAnsi="Trebuchet MS" w:cs="Arial"/>
          <w:shd w:val="clear" w:color="auto" w:fill="FFFFFF"/>
        </w:rPr>
        <w:t xml:space="preserve"> there is no evidence of sepsis,</w:t>
      </w:r>
      <w:r w:rsidRPr="00CB0EC1">
        <w:rPr>
          <w:rFonts w:ascii="Trebuchet MS" w:hAnsi="Trebuchet MS" w:cs="Arial"/>
          <w:shd w:val="clear" w:color="auto" w:fill="FFFFFF"/>
        </w:rPr>
        <w:t xml:space="preserve"> can be managed and undergo surgery at West Cumberland Hospital, often without needing to stay in hospital.</w:t>
      </w:r>
    </w:p>
    <w:p w:rsidR="000A19B9" w:rsidRPr="000A19B9" w:rsidRDefault="000A19B9" w:rsidP="000A19B9">
      <w:pPr>
        <w:spacing w:after="0" w:line="240" w:lineRule="auto"/>
        <w:rPr>
          <w:rFonts w:ascii="Trebuchet MS" w:hAnsi="Trebuchet MS" w:cs="Arial"/>
          <w:shd w:val="clear" w:color="auto" w:fill="FFFFFF"/>
        </w:rPr>
      </w:pPr>
    </w:p>
    <w:p w:rsidR="000A19B9" w:rsidRPr="000A19B9" w:rsidRDefault="000A19B9" w:rsidP="000A19B9">
      <w:pPr>
        <w:spacing w:after="0" w:line="240" w:lineRule="auto"/>
        <w:rPr>
          <w:rFonts w:ascii="Trebuchet MS" w:hAnsi="Trebuchet MS" w:cs="Arial"/>
          <w:shd w:val="clear" w:color="auto" w:fill="FFFFFF"/>
        </w:rPr>
      </w:pPr>
      <w:r w:rsidRPr="000A19B9">
        <w:rPr>
          <w:rFonts w:ascii="Trebuchet MS" w:hAnsi="Trebuchet MS" w:cs="Arial"/>
          <w:shd w:val="clear" w:color="auto" w:fill="FFFFFF"/>
        </w:rPr>
        <w:t>In addition, we intend to offer many patients with troublesome gallstones or hernias presenting as emergencies urgent appointments for surgery at West Cumberland Hospital, avoiding waiting for clinic appointments and being placed on a waiting list.</w:t>
      </w:r>
      <w:r>
        <w:rPr>
          <w:rFonts w:ascii="Trebuchet MS" w:hAnsi="Trebuchet MS" w:cs="Arial"/>
          <w:shd w:val="clear" w:color="auto" w:fill="FFFFFF"/>
        </w:rPr>
        <w:t xml:space="preserve"> </w:t>
      </w:r>
      <w:r w:rsidRPr="000A19B9">
        <w:rPr>
          <w:rFonts w:ascii="Trebuchet MS" w:hAnsi="Trebuchet MS" w:cs="Arial"/>
          <w:shd w:val="clear" w:color="auto" w:fill="FFFFFF"/>
        </w:rPr>
        <w:t>All these operations will be carried out under the direct care of o</w:t>
      </w:r>
      <w:r>
        <w:rPr>
          <w:rFonts w:ascii="Trebuchet MS" w:hAnsi="Trebuchet MS" w:cs="Arial"/>
          <w:shd w:val="clear" w:color="auto" w:fill="FFFFFF"/>
        </w:rPr>
        <w:t>ur very experienced consultant s</w:t>
      </w:r>
      <w:r w:rsidRPr="000A19B9">
        <w:rPr>
          <w:rFonts w:ascii="Trebuchet MS" w:hAnsi="Trebuchet MS" w:cs="Arial"/>
          <w:shd w:val="clear" w:color="auto" w:fill="FFFFFF"/>
        </w:rPr>
        <w:t>urgeons, based at West Cumberland.</w:t>
      </w:r>
    </w:p>
    <w:p w:rsidR="00DA5900" w:rsidRDefault="00DA5900" w:rsidP="00753066">
      <w:pPr>
        <w:spacing w:after="0" w:line="240" w:lineRule="auto"/>
        <w:rPr>
          <w:rFonts w:ascii="Trebuchet MS" w:hAnsi="Trebuchet MS" w:cs="Arial"/>
          <w:i/>
          <w:color w:val="1F497D"/>
          <w:shd w:val="clear" w:color="auto" w:fill="FFFFFF"/>
        </w:rPr>
      </w:pPr>
    </w:p>
    <w:p w:rsidR="00CC1E25" w:rsidRPr="00753066" w:rsidRDefault="00852DD1" w:rsidP="00753066">
      <w:pPr>
        <w:spacing w:after="0" w:line="240" w:lineRule="auto"/>
        <w:rPr>
          <w:rFonts w:ascii="Trebuchet MS" w:hAnsi="Trebuchet MS" w:cs="Arial"/>
          <w:i/>
          <w:color w:val="1F497D"/>
          <w:shd w:val="clear" w:color="auto" w:fill="FFFFFF"/>
        </w:rPr>
      </w:pPr>
      <w:r w:rsidRPr="00753066">
        <w:rPr>
          <w:rFonts w:ascii="Trebuchet MS" w:hAnsi="Trebuchet MS" w:cs="Arial"/>
          <w:i/>
          <w:color w:val="1F497D"/>
          <w:shd w:val="clear" w:color="auto" w:fill="FFFFFF"/>
        </w:rPr>
        <w:t>Q</w:t>
      </w:r>
      <w:r w:rsidR="009C4A8D">
        <w:rPr>
          <w:rFonts w:ascii="Trebuchet MS" w:hAnsi="Trebuchet MS" w:cs="Arial"/>
          <w:i/>
          <w:color w:val="1F497D"/>
          <w:shd w:val="clear" w:color="auto" w:fill="FFFFFF"/>
        </w:rPr>
        <w:t xml:space="preserve">UESTION: </w:t>
      </w:r>
      <w:r w:rsidRPr="00753066">
        <w:rPr>
          <w:rFonts w:ascii="Trebuchet MS" w:hAnsi="Trebuchet MS" w:cs="Arial"/>
          <w:i/>
          <w:color w:val="1F497D"/>
          <w:shd w:val="clear" w:color="auto" w:fill="FFFFFF"/>
        </w:rPr>
        <w:t xml:space="preserve"> </w:t>
      </w:r>
      <w:r w:rsidR="00CC1E25" w:rsidRPr="00753066">
        <w:rPr>
          <w:rFonts w:ascii="Trebuchet MS" w:hAnsi="Trebuchet MS" w:cs="Arial"/>
          <w:i/>
          <w:color w:val="1F497D"/>
          <w:shd w:val="clear" w:color="auto" w:fill="FFFFFF"/>
        </w:rPr>
        <w:t>How do you know that services are safer now?</w:t>
      </w:r>
    </w:p>
    <w:p w:rsidR="009C4A8D" w:rsidRDefault="009C4A8D" w:rsidP="00753066">
      <w:pPr>
        <w:pStyle w:val="NormalWeb"/>
        <w:rPr>
          <w:rFonts w:ascii="Trebuchet MS" w:hAnsi="Trebuchet MS" w:cs="Arial"/>
          <w:color w:val="000000"/>
          <w:sz w:val="22"/>
          <w:szCs w:val="22"/>
        </w:rPr>
      </w:pPr>
    </w:p>
    <w:p w:rsidR="009C4A8D" w:rsidRDefault="006E4586" w:rsidP="00753066">
      <w:pPr>
        <w:pStyle w:val="NormalWeb"/>
        <w:rPr>
          <w:rFonts w:ascii="Trebuchet MS" w:hAnsi="Trebuchet MS" w:cs="Arial"/>
          <w:color w:val="000000"/>
          <w:sz w:val="22"/>
          <w:szCs w:val="22"/>
        </w:rPr>
      </w:pPr>
      <w:r w:rsidRPr="00753066">
        <w:rPr>
          <w:rFonts w:ascii="Trebuchet MS" w:hAnsi="Trebuchet MS" w:cs="Arial"/>
          <w:color w:val="000000"/>
          <w:sz w:val="22"/>
          <w:szCs w:val="22"/>
        </w:rPr>
        <w:t xml:space="preserve">In developing plans to improve services we used guidance </w:t>
      </w:r>
      <w:r w:rsidR="002B67CF" w:rsidRPr="00753066">
        <w:rPr>
          <w:rFonts w:ascii="Trebuchet MS" w:hAnsi="Trebuchet MS" w:cs="Arial"/>
          <w:color w:val="000000"/>
          <w:sz w:val="22"/>
          <w:szCs w:val="22"/>
        </w:rPr>
        <w:t xml:space="preserve">on trauma services </w:t>
      </w:r>
      <w:r w:rsidRPr="00753066">
        <w:rPr>
          <w:rFonts w:ascii="Trebuchet MS" w:hAnsi="Trebuchet MS" w:cs="Arial"/>
          <w:color w:val="000000"/>
          <w:sz w:val="22"/>
          <w:szCs w:val="22"/>
        </w:rPr>
        <w:t xml:space="preserve">issued by the British Orthopaedic Association and the Royal College of </w:t>
      </w:r>
      <w:r w:rsidR="002B67CF" w:rsidRPr="00753066">
        <w:rPr>
          <w:rFonts w:ascii="Trebuchet MS" w:hAnsi="Trebuchet MS" w:cs="Arial"/>
          <w:color w:val="000000"/>
          <w:sz w:val="22"/>
          <w:szCs w:val="22"/>
        </w:rPr>
        <w:t>Surgeons</w:t>
      </w:r>
      <w:r w:rsidRPr="00753066">
        <w:rPr>
          <w:rFonts w:ascii="Trebuchet MS" w:hAnsi="Trebuchet MS" w:cs="Arial"/>
          <w:color w:val="000000"/>
          <w:sz w:val="22"/>
          <w:szCs w:val="22"/>
        </w:rPr>
        <w:t xml:space="preserve"> in England</w:t>
      </w:r>
      <w:r w:rsidR="002B67CF" w:rsidRPr="00753066">
        <w:rPr>
          <w:rFonts w:ascii="Trebuchet MS" w:hAnsi="Trebuchet MS" w:cs="Arial"/>
          <w:color w:val="000000"/>
          <w:sz w:val="22"/>
          <w:szCs w:val="22"/>
        </w:rPr>
        <w:t xml:space="preserve">. </w:t>
      </w:r>
      <w:r w:rsidR="009C4A8D">
        <w:rPr>
          <w:rFonts w:ascii="Trebuchet MS" w:hAnsi="Trebuchet MS" w:cs="Arial"/>
          <w:color w:val="000000"/>
          <w:sz w:val="22"/>
          <w:szCs w:val="22"/>
        </w:rPr>
        <w:t xml:space="preserve"> </w:t>
      </w:r>
      <w:r w:rsidR="002B67CF" w:rsidRPr="00753066">
        <w:rPr>
          <w:rFonts w:ascii="Trebuchet MS" w:hAnsi="Trebuchet MS" w:cs="Arial"/>
          <w:color w:val="000000"/>
          <w:sz w:val="22"/>
          <w:szCs w:val="22"/>
        </w:rPr>
        <w:t>W</w:t>
      </w:r>
      <w:r w:rsidRPr="00753066">
        <w:rPr>
          <w:rFonts w:ascii="Trebuchet MS" w:hAnsi="Trebuchet MS" w:cs="Arial"/>
          <w:color w:val="000000"/>
          <w:sz w:val="22"/>
          <w:szCs w:val="22"/>
        </w:rPr>
        <w:t xml:space="preserve">e </w:t>
      </w:r>
      <w:r w:rsidR="002B67CF" w:rsidRPr="00753066">
        <w:rPr>
          <w:rFonts w:ascii="Trebuchet MS" w:hAnsi="Trebuchet MS" w:cs="Arial"/>
          <w:color w:val="000000"/>
          <w:sz w:val="22"/>
          <w:szCs w:val="22"/>
        </w:rPr>
        <w:t xml:space="preserve">also </w:t>
      </w:r>
      <w:r w:rsidRPr="00753066">
        <w:rPr>
          <w:rFonts w:ascii="Trebuchet MS" w:hAnsi="Trebuchet MS" w:cs="Arial"/>
          <w:color w:val="000000"/>
          <w:sz w:val="22"/>
          <w:szCs w:val="22"/>
        </w:rPr>
        <w:t>liaised with</w:t>
      </w:r>
      <w:r w:rsidR="00045D64" w:rsidRPr="00753066">
        <w:rPr>
          <w:rFonts w:ascii="Trebuchet MS" w:hAnsi="Trebuchet MS" w:cs="Arial"/>
          <w:color w:val="000000"/>
          <w:sz w:val="22"/>
          <w:szCs w:val="22"/>
        </w:rPr>
        <w:t xml:space="preserve"> other</w:t>
      </w:r>
      <w:r w:rsidRPr="00753066">
        <w:rPr>
          <w:rFonts w:ascii="Trebuchet MS" w:hAnsi="Trebuchet MS" w:cs="Arial"/>
          <w:color w:val="000000"/>
          <w:sz w:val="22"/>
          <w:szCs w:val="22"/>
        </w:rPr>
        <w:t xml:space="preserve"> high performing trusts and with the Northern Trauma network</w:t>
      </w:r>
      <w:r w:rsidR="009C4A8D">
        <w:rPr>
          <w:rFonts w:ascii="Trebuchet MS" w:hAnsi="Trebuchet MS" w:cs="Arial"/>
          <w:color w:val="000000"/>
          <w:sz w:val="22"/>
          <w:szCs w:val="22"/>
        </w:rPr>
        <w:t xml:space="preserve"> which inspects our </w:t>
      </w:r>
      <w:r w:rsidRPr="00753066">
        <w:rPr>
          <w:rFonts w:ascii="Trebuchet MS" w:hAnsi="Trebuchet MS" w:cs="Arial"/>
          <w:color w:val="000000"/>
          <w:sz w:val="22"/>
          <w:szCs w:val="22"/>
        </w:rPr>
        <w:t xml:space="preserve">services annually and </w:t>
      </w:r>
      <w:r w:rsidR="009C4A8D">
        <w:rPr>
          <w:rFonts w:ascii="Trebuchet MS" w:hAnsi="Trebuchet MS" w:cs="Arial"/>
          <w:color w:val="000000"/>
          <w:sz w:val="22"/>
          <w:szCs w:val="22"/>
        </w:rPr>
        <w:t xml:space="preserve">provides </w:t>
      </w:r>
      <w:r w:rsidR="00045D64" w:rsidRPr="00753066">
        <w:rPr>
          <w:rFonts w:ascii="Trebuchet MS" w:hAnsi="Trebuchet MS" w:cs="Arial"/>
          <w:color w:val="000000"/>
          <w:sz w:val="22"/>
          <w:szCs w:val="22"/>
        </w:rPr>
        <w:t xml:space="preserve">us with </w:t>
      </w:r>
      <w:r w:rsidRPr="00753066">
        <w:rPr>
          <w:rFonts w:ascii="Trebuchet MS" w:hAnsi="Trebuchet MS" w:cs="Arial"/>
          <w:color w:val="000000"/>
          <w:sz w:val="22"/>
          <w:szCs w:val="22"/>
        </w:rPr>
        <w:t>feedback</w:t>
      </w:r>
      <w:r w:rsidR="00045D64" w:rsidRPr="00753066">
        <w:rPr>
          <w:rFonts w:ascii="Trebuchet MS" w:hAnsi="Trebuchet MS" w:cs="Arial"/>
          <w:color w:val="000000"/>
          <w:sz w:val="22"/>
          <w:szCs w:val="22"/>
        </w:rPr>
        <w:t xml:space="preserve"> and guidance</w:t>
      </w:r>
      <w:r w:rsidRPr="00753066">
        <w:rPr>
          <w:rFonts w:ascii="Trebuchet MS" w:hAnsi="Trebuchet MS" w:cs="Arial"/>
          <w:color w:val="000000"/>
          <w:sz w:val="22"/>
          <w:szCs w:val="22"/>
        </w:rPr>
        <w:t>.</w:t>
      </w:r>
      <w:r w:rsidR="002B67CF" w:rsidRPr="00753066">
        <w:rPr>
          <w:rFonts w:ascii="Trebuchet MS" w:hAnsi="Trebuchet MS" w:cs="Arial"/>
          <w:color w:val="000000"/>
          <w:sz w:val="22"/>
          <w:szCs w:val="22"/>
        </w:rPr>
        <w:t xml:space="preserve"> </w:t>
      </w:r>
      <w:r w:rsidR="009C4A8D">
        <w:rPr>
          <w:rFonts w:ascii="Trebuchet MS" w:hAnsi="Trebuchet MS" w:cs="Arial"/>
          <w:color w:val="000000"/>
          <w:sz w:val="22"/>
          <w:szCs w:val="22"/>
        </w:rPr>
        <w:t xml:space="preserve"> </w:t>
      </w:r>
      <w:r w:rsidR="002B67CF" w:rsidRPr="00753066">
        <w:rPr>
          <w:rFonts w:ascii="Trebuchet MS" w:hAnsi="Trebuchet MS" w:cs="Arial"/>
          <w:color w:val="000000"/>
          <w:sz w:val="22"/>
          <w:szCs w:val="22"/>
        </w:rPr>
        <w:t xml:space="preserve">The clear </w:t>
      </w:r>
      <w:r w:rsidR="009C4A8D">
        <w:rPr>
          <w:rFonts w:ascii="Trebuchet MS" w:hAnsi="Trebuchet MS" w:cs="Arial"/>
          <w:color w:val="000000"/>
          <w:sz w:val="22"/>
          <w:szCs w:val="22"/>
        </w:rPr>
        <w:t xml:space="preserve">advice was and </w:t>
      </w:r>
      <w:r w:rsidR="002B67CF" w:rsidRPr="00753066">
        <w:rPr>
          <w:rFonts w:ascii="Trebuchet MS" w:hAnsi="Trebuchet MS" w:cs="Arial"/>
          <w:color w:val="000000"/>
          <w:sz w:val="22"/>
          <w:szCs w:val="22"/>
        </w:rPr>
        <w:t>remain</w:t>
      </w:r>
      <w:r w:rsidRPr="00753066">
        <w:rPr>
          <w:rFonts w:ascii="Trebuchet MS" w:hAnsi="Trebuchet MS" w:cs="Arial"/>
          <w:color w:val="000000"/>
          <w:sz w:val="22"/>
          <w:szCs w:val="22"/>
        </w:rPr>
        <w:t xml:space="preserve">s </w:t>
      </w:r>
      <w:r w:rsidR="009C4A8D">
        <w:rPr>
          <w:rFonts w:ascii="Trebuchet MS" w:hAnsi="Trebuchet MS" w:cs="Arial"/>
          <w:color w:val="000000"/>
          <w:sz w:val="22"/>
          <w:szCs w:val="22"/>
        </w:rPr>
        <w:t xml:space="preserve">that we should undertake these </w:t>
      </w:r>
      <w:r w:rsidRPr="00753066">
        <w:rPr>
          <w:rFonts w:ascii="Trebuchet MS" w:hAnsi="Trebuchet MS" w:cs="Arial"/>
          <w:color w:val="000000"/>
          <w:sz w:val="22"/>
          <w:szCs w:val="22"/>
        </w:rPr>
        <w:t xml:space="preserve">acute services on </w:t>
      </w:r>
      <w:r w:rsidR="009C4A8D">
        <w:rPr>
          <w:rFonts w:ascii="Trebuchet MS" w:hAnsi="Trebuchet MS" w:cs="Arial"/>
          <w:color w:val="000000"/>
          <w:sz w:val="22"/>
          <w:szCs w:val="22"/>
        </w:rPr>
        <w:t>one site.</w:t>
      </w:r>
    </w:p>
    <w:p w:rsidR="009C4A8D" w:rsidRDefault="009C4A8D" w:rsidP="00753066">
      <w:pPr>
        <w:pStyle w:val="NormalWeb"/>
        <w:rPr>
          <w:rFonts w:ascii="Trebuchet MS" w:hAnsi="Trebuchet MS" w:cs="Arial"/>
          <w:color w:val="000000"/>
          <w:sz w:val="22"/>
          <w:szCs w:val="22"/>
        </w:rPr>
      </w:pPr>
    </w:p>
    <w:p w:rsidR="00F63D03" w:rsidRDefault="0056041C" w:rsidP="00753066">
      <w:pPr>
        <w:spacing w:after="0" w:line="240" w:lineRule="auto"/>
        <w:rPr>
          <w:rFonts w:ascii="Trebuchet MS" w:hAnsi="Trebuchet MS" w:cs="Arial"/>
          <w:shd w:val="clear" w:color="auto" w:fill="FFFFFF"/>
        </w:rPr>
      </w:pPr>
      <w:r w:rsidRPr="009C4A8D">
        <w:rPr>
          <w:rFonts w:ascii="Trebuchet MS" w:hAnsi="Trebuchet MS" w:cs="Arial"/>
          <w:shd w:val="clear" w:color="auto" w:fill="FFFFFF"/>
        </w:rPr>
        <w:t>We have been carefully monitoring the impact of the changes made and have found</w:t>
      </w:r>
      <w:r w:rsidR="003008EF" w:rsidRPr="009C4A8D">
        <w:rPr>
          <w:rFonts w:ascii="Trebuchet MS" w:hAnsi="Trebuchet MS" w:cs="Arial"/>
          <w:shd w:val="clear" w:color="auto" w:fill="FFFFFF"/>
        </w:rPr>
        <w:t xml:space="preserve"> a</w:t>
      </w:r>
      <w:r w:rsidR="002F5F09" w:rsidRPr="009C4A8D">
        <w:rPr>
          <w:rFonts w:ascii="Trebuchet MS" w:hAnsi="Trebuchet MS" w:cs="Arial"/>
          <w:shd w:val="clear" w:color="auto" w:fill="FFFFFF"/>
        </w:rPr>
        <w:t xml:space="preserve"> sustained reduction in deaths in patients with hip fractures</w:t>
      </w:r>
      <w:r w:rsidR="003008EF" w:rsidRPr="009C4A8D">
        <w:rPr>
          <w:rFonts w:ascii="Trebuchet MS" w:hAnsi="Trebuchet MS" w:cs="Arial"/>
          <w:shd w:val="clear" w:color="auto" w:fill="FFFFFF"/>
        </w:rPr>
        <w:t xml:space="preserve"> and overall death</w:t>
      </w:r>
      <w:r w:rsidR="00F63D03" w:rsidRPr="009C4A8D">
        <w:rPr>
          <w:rFonts w:ascii="Trebuchet MS" w:hAnsi="Trebuchet MS" w:cs="Arial"/>
          <w:shd w:val="clear" w:color="auto" w:fill="FFFFFF"/>
        </w:rPr>
        <w:t>s</w:t>
      </w:r>
      <w:r w:rsidR="003008EF" w:rsidRPr="009C4A8D">
        <w:rPr>
          <w:rFonts w:ascii="Trebuchet MS" w:hAnsi="Trebuchet MS" w:cs="Arial"/>
          <w:shd w:val="clear" w:color="auto" w:fill="FFFFFF"/>
        </w:rPr>
        <w:t xml:space="preserve"> relating to general surgery</w:t>
      </w:r>
      <w:r w:rsidR="00FB0762" w:rsidRPr="009C4A8D">
        <w:rPr>
          <w:rFonts w:ascii="Trebuchet MS" w:hAnsi="Trebuchet MS" w:cs="Arial"/>
          <w:shd w:val="clear" w:color="auto" w:fill="FFFFFF"/>
        </w:rPr>
        <w:t xml:space="preserve">.  </w:t>
      </w:r>
    </w:p>
    <w:p w:rsidR="009C4A8D" w:rsidRDefault="009C4A8D" w:rsidP="00753066">
      <w:pPr>
        <w:spacing w:after="0" w:line="240" w:lineRule="auto"/>
        <w:rPr>
          <w:rFonts w:ascii="Trebuchet MS" w:hAnsi="Trebuchet MS" w:cs="Arial"/>
          <w:shd w:val="clear" w:color="auto" w:fill="FFFFFF"/>
        </w:rPr>
      </w:pPr>
    </w:p>
    <w:p w:rsidR="009C4A8D" w:rsidRPr="009C2F5C" w:rsidRDefault="009C4A8D" w:rsidP="009C2F5C">
      <w:pPr>
        <w:rPr>
          <w:rFonts w:ascii="Trebuchet MS" w:hAnsi="Trebuchet MS" w:cs="Arial"/>
          <w:i/>
          <w:color w:val="1F497D"/>
          <w:shd w:val="clear" w:color="auto" w:fill="FFFFFF"/>
        </w:rPr>
      </w:pPr>
      <w:r w:rsidRPr="00753066">
        <w:rPr>
          <w:rFonts w:ascii="Trebuchet MS" w:hAnsi="Trebuchet MS" w:cs="Arial"/>
          <w:i/>
          <w:color w:val="1F497D"/>
          <w:shd w:val="clear" w:color="auto" w:fill="FFFFFF"/>
        </w:rPr>
        <w:t>Q</w:t>
      </w:r>
      <w:r>
        <w:rPr>
          <w:rFonts w:ascii="Trebuchet MS" w:hAnsi="Trebuchet MS" w:cs="Arial"/>
          <w:i/>
          <w:color w:val="1F497D"/>
          <w:shd w:val="clear" w:color="auto" w:fill="FFFFFF"/>
        </w:rPr>
        <w:t xml:space="preserve">UESTION: </w:t>
      </w:r>
      <w:r w:rsidRPr="00753066">
        <w:rPr>
          <w:rFonts w:ascii="Trebuchet MS" w:hAnsi="Trebuchet MS" w:cs="Arial"/>
          <w:i/>
          <w:color w:val="1F497D"/>
          <w:shd w:val="clear" w:color="auto" w:fill="FFFFFF"/>
        </w:rPr>
        <w:t xml:space="preserve"> </w:t>
      </w:r>
      <w:r>
        <w:rPr>
          <w:rFonts w:ascii="Trebuchet MS" w:hAnsi="Trebuchet MS" w:cs="Arial"/>
          <w:i/>
          <w:color w:val="1F497D"/>
          <w:shd w:val="clear" w:color="auto" w:fill="FFFFFF"/>
        </w:rPr>
        <w:t>What improvements have been achieved?</w:t>
      </w:r>
    </w:p>
    <w:p w:rsidR="009C4A8D" w:rsidRDefault="00FB0762" w:rsidP="00753066">
      <w:pPr>
        <w:spacing w:after="0" w:line="240" w:lineRule="auto"/>
        <w:rPr>
          <w:rFonts w:ascii="Trebuchet MS" w:hAnsi="Trebuchet MS" w:cs="Arial"/>
          <w:shd w:val="clear" w:color="auto" w:fill="FFFFFF"/>
        </w:rPr>
      </w:pPr>
      <w:r w:rsidRPr="00753066">
        <w:rPr>
          <w:rFonts w:ascii="Trebuchet MS" w:hAnsi="Trebuchet MS" w:cs="Arial"/>
          <w:shd w:val="clear" w:color="auto" w:fill="FFFFFF"/>
        </w:rPr>
        <w:t>The bar chart bel</w:t>
      </w:r>
      <w:r w:rsidR="00C27F1A" w:rsidRPr="00753066">
        <w:rPr>
          <w:rFonts w:ascii="Trebuchet MS" w:hAnsi="Trebuchet MS" w:cs="Arial"/>
          <w:shd w:val="clear" w:color="auto" w:fill="FFFFFF"/>
        </w:rPr>
        <w:t xml:space="preserve">ow illustrates </w:t>
      </w:r>
      <w:r w:rsidR="009C4A8D">
        <w:rPr>
          <w:rFonts w:ascii="Trebuchet MS" w:hAnsi="Trebuchet MS" w:cs="Arial"/>
          <w:shd w:val="clear" w:color="auto" w:fill="FFFFFF"/>
        </w:rPr>
        <w:t xml:space="preserve">a downward trend </w:t>
      </w:r>
      <w:r w:rsidR="00C27F1A" w:rsidRPr="00753066">
        <w:rPr>
          <w:rFonts w:ascii="Trebuchet MS" w:hAnsi="Trebuchet MS" w:cs="Arial"/>
          <w:shd w:val="clear" w:color="auto" w:fill="FFFFFF"/>
        </w:rPr>
        <w:t xml:space="preserve">in </w:t>
      </w:r>
      <w:r w:rsidRPr="00753066">
        <w:rPr>
          <w:rFonts w:ascii="Trebuchet MS" w:hAnsi="Trebuchet MS" w:cs="Arial"/>
          <w:shd w:val="clear" w:color="auto" w:fill="FFFFFF"/>
        </w:rPr>
        <w:t xml:space="preserve">deaths relating to </w:t>
      </w:r>
      <w:r w:rsidR="00CD52CC">
        <w:rPr>
          <w:rFonts w:ascii="Trebuchet MS" w:hAnsi="Trebuchet MS" w:cs="Arial"/>
        </w:rPr>
        <w:t>emergency t</w:t>
      </w:r>
      <w:r w:rsidR="00CD52CC" w:rsidRPr="00753066">
        <w:rPr>
          <w:rFonts w:ascii="Trebuchet MS" w:hAnsi="Trebuchet MS" w:cs="Arial"/>
        </w:rPr>
        <w:t xml:space="preserve">rauma </w:t>
      </w:r>
      <w:r w:rsidR="00CD52CC">
        <w:rPr>
          <w:rFonts w:ascii="Trebuchet MS" w:hAnsi="Trebuchet MS" w:cs="Arial"/>
        </w:rPr>
        <w:t>and o</w:t>
      </w:r>
      <w:r w:rsidR="00CD52CC" w:rsidRPr="00753066">
        <w:rPr>
          <w:rFonts w:ascii="Trebuchet MS" w:hAnsi="Trebuchet MS" w:cs="Arial"/>
        </w:rPr>
        <w:t xml:space="preserve">rthopaedics </w:t>
      </w:r>
      <w:r w:rsidR="00CD52CC">
        <w:rPr>
          <w:rFonts w:ascii="Trebuchet MS" w:hAnsi="Trebuchet MS" w:cs="Arial"/>
        </w:rPr>
        <w:t xml:space="preserve">(ET&amp;O) </w:t>
      </w:r>
      <w:r w:rsidR="00C27F1A" w:rsidRPr="00753066">
        <w:rPr>
          <w:rFonts w:ascii="Trebuchet MS" w:hAnsi="Trebuchet MS" w:cs="Arial"/>
          <w:shd w:val="clear" w:color="auto" w:fill="FFFFFF"/>
        </w:rPr>
        <w:t xml:space="preserve">that have been achieved over the last few years for those living in </w:t>
      </w:r>
      <w:r w:rsidR="00C05708">
        <w:rPr>
          <w:rFonts w:ascii="Trebuchet MS" w:hAnsi="Trebuchet MS" w:cs="Arial"/>
          <w:shd w:val="clear" w:color="auto" w:fill="FFFFFF"/>
        </w:rPr>
        <w:t>w</w:t>
      </w:r>
      <w:r w:rsidR="00C27F1A" w:rsidRPr="00753066">
        <w:rPr>
          <w:rFonts w:ascii="Trebuchet MS" w:hAnsi="Trebuchet MS" w:cs="Arial"/>
          <w:shd w:val="clear" w:color="auto" w:fill="FFFFFF"/>
        </w:rPr>
        <w:t>est Cumbria postcodes (i</w:t>
      </w:r>
      <w:r w:rsidR="009C4A8D">
        <w:rPr>
          <w:rFonts w:ascii="Trebuchet MS" w:hAnsi="Trebuchet MS" w:cs="Arial"/>
          <w:shd w:val="clear" w:color="auto" w:fill="FFFFFF"/>
        </w:rPr>
        <w:t>.</w:t>
      </w:r>
      <w:r w:rsidR="00C27F1A" w:rsidRPr="00753066">
        <w:rPr>
          <w:rFonts w:ascii="Trebuchet MS" w:hAnsi="Trebuchet MS" w:cs="Arial"/>
          <w:shd w:val="clear" w:color="auto" w:fill="FFFFFF"/>
        </w:rPr>
        <w:t>e</w:t>
      </w:r>
      <w:r w:rsidR="009C4A8D">
        <w:rPr>
          <w:rFonts w:ascii="Trebuchet MS" w:hAnsi="Trebuchet MS" w:cs="Arial"/>
          <w:shd w:val="clear" w:color="auto" w:fill="FFFFFF"/>
        </w:rPr>
        <w:t xml:space="preserve">. west of the </w:t>
      </w:r>
      <w:r w:rsidR="00C27F1A" w:rsidRPr="00753066">
        <w:rPr>
          <w:rFonts w:ascii="Trebuchet MS" w:hAnsi="Trebuchet MS" w:cs="Arial"/>
          <w:shd w:val="clear" w:color="auto" w:fill="FFFFFF"/>
        </w:rPr>
        <w:t>blue line).</w:t>
      </w:r>
    </w:p>
    <w:p w:rsidR="009C4A8D" w:rsidRDefault="009C4A8D" w:rsidP="00753066">
      <w:pPr>
        <w:spacing w:after="0" w:line="240" w:lineRule="auto"/>
        <w:rPr>
          <w:rFonts w:ascii="Trebuchet MS" w:hAnsi="Trebuchet MS" w:cs="Arial"/>
          <w:shd w:val="clear" w:color="auto" w:fill="FFFFFF"/>
        </w:rPr>
      </w:pPr>
    </w:p>
    <w:p w:rsidR="009C4A8D" w:rsidRPr="00753066" w:rsidRDefault="009C2F5C" w:rsidP="00753066">
      <w:pPr>
        <w:spacing w:after="0" w:line="240" w:lineRule="auto"/>
        <w:rPr>
          <w:rFonts w:ascii="Trebuchet MS" w:hAnsi="Trebuchet MS" w:cs="Arial"/>
          <w:shd w:val="clear" w:color="auto" w:fill="FFFFFF"/>
        </w:rPr>
      </w:pPr>
      <w:r>
        <w:rPr>
          <w:rFonts w:ascii="Arial" w:hAnsi="Arial" w:cs="Arial"/>
          <w:noProof/>
          <w:sz w:val="24"/>
          <w:szCs w:val="24"/>
          <w:shd w:val="clear" w:color="auto" w:fill="FFFFFF"/>
        </w:rPr>
        <w:lastRenderedPageBreak/>
        <w:drawing>
          <wp:inline distT="0" distB="0" distL="0" distR="0" wp14:anchorId="068E6ED8" wp14:editId="213F0D1E">
            <wp:extent cx="4305947" cy="3229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6215" cy="3229811"/>
                    </a:xfrm>
                    <a:prstGeom prst="rect">
                      <a:avLst/>
                    </a:prstGeom>
                    <a:noFill/>
                  </pic:spPr>
                </pic:pic>
              </a:graphicData>
            </a:graphic>
          </wp:inline>
        </w:drawing>
      </w:r>
    </w:p>
    <w:p w:rsidR="004F1EDB" w:rsidRPr="00842BBC" w:rsidRDefault="004F1EDB" w:rsidP="00842BBC">
      <w:pPr>
        <w:spacing w:after="0" w:line="240" w:lineRule="auto"/>
        <w:rPr>
          <w:rFonts w:ascii="Trebuchet MS" w:hAnsi="Trebuchet MS" w:cs="Arial"/>
          <w:shd w:val="clear" w:color="auto" w:fill="FFFFFF"/>
        </w:rPr>
      </w:pPr>
      <w:r w:rsidRPr="00842BBC">
        <w:rPr>
          <w:rFonts w:ascii="Trebuchet MS" w:hAnsi="Trebuchet MS" w:cs="Arial"/>
          <w:shd w:val="clear" w:color="auto" w:fill="FFFFFF"/>
        </w:rPr>
        <w:t xml:space="preserve">We also monitor other indicators which we know tell us a lot about patient wellbeing, such as the National Hip Fracture Database, which compares data from all UK hospitals.  Hip fracture is not only one of the most common conditions where we have changed the place of patient care, but it is also considered nationally to be an ideal ‘marker’ condition with which to examine the quality and outcome of care offered to frail and older patients. </w:t>
      </w:r>
      <w:r w:rsidR="00842BBC">
        <w:rPr>
          <w:rFonts w:ascii="Trebuchet MS" w:hAnsi="Trebuchet MS" w:cs="Arial"/>
          <w:shd w:val="clear" w:color="auto" w:fill="FFFFFF"/>
        </w:rPr>
        <w:t xml:space="preserve"> </w:t>
      </w:r>
      <w:r w:rsidRPr="00842BBC">
        <w:rPr>
          <w:rFonts w:ascii="Trebuchet MS" w:hAnsi="Trebuchet MS" w:cs="Arial"/>
          <w:shd w:val="clear" w:color="auto" w:fill="FFFFFF"/>
        </w:rPr>
        <w:t xml:space="preserve">In other words, it tells us about more than just hip fracture care and allows us to compare our performance not just year-on-year, but also against other UK hospitals.  </w:t>
      </w:r>
    </w:p>
    <w:p w:rsidR="00212A30" w:rsidRDefault="00212A30" w:rsidP="00212A30">
      <w:pPr>
        <w:spacing w:after="0" w:line="240" w:lineRule="auto"/>
        <w:rPr>
          <w:rFonts w:ascii="Trebuchet MS" w:hAnsi="Trebuchet MS" w:cs="Arial"/>
          <w:shd w:val="clear" w:color="auto" w:fill="FFFFFF"/>
        </w:rPr>
      </w:pPr>
    </w:p>
    <w:p w:rsidR="00212A30" w:rsidRDefault="00212A30" w:rsidP="00212A30">
      <w:pPr>
        <w:spacing w:after="0" w:line="240" w:lineRule="auto"/>
        <w:rPr>
          <w:rFonts w:ascii="Trebuchet MS" w:hAnsi="Trebuchet MS" w:cs="Arial"/>
          <w:shd w:val="clear" w:color="auto" w:fill="FFFFFF"/>
        </w:rPr>
      </w:pPr>
      <w:r>
        <w:rPr>
          <w:rFonts w:ascii="Trebuchet MS" w:hAnsi="Trebuchet MS" w:cs="Arial"/>
          <w:shd w:val="clear" w:color="auto" w:fill="FFFFFF"/>
        </w:rPr>
        <w:t xml:space="preserve">The graph below shows a reduction in death after </w:t>
      </w:r>
      <w:r w:rsidRPr="00753066">
        <w:rPr>
          <w:rFonts w:ascii="Trebuchet MS" w:hAnsi="Trebuchet MS" w:cs="Arial"/>
          <w:shd w:val="clear" w:color="auto" w:fill="FFFFFF"/>
        </w:rPr>
        <w:t xml:space="preserve">30 days </w:t>
      </w:r>
      <w:r>
        <w:rPr>
          <w:rFonts w:ascii="Trebuchet MS" w:hAnsi="Trebuchet MS" w:cs="Arial"/>
          <w:shd w:val="clear" w:color="auto" w:fill="FFFFFF"/>
        </w:rPr>
        <w:t xml:space="preserve">following </w:t>
      </w:r>
      <w:r w:rsidRPr="00753066">
        <w:rPr>
          <w:rFonts w:ascii="Trebuchet MS" w:hAnsi="Trebuchet MS" w:cs="Arial"/>
          <w:shd w:val="clear" w:color="auto" w:fill="FFFFFF"/>
        </w:rPr>
        <w:t>admission with a hip fracture</w:t>
      </w:r>
      <w:r>
        <w:rPr>
          <w:rFonts w:ascii="Trebuchet MS" w:hAnsi="Trebuchet MS" w:cs="Arial"/>
          <w:shd w:val="clear" w:color="auto" w:fill="FFFFFF"/>
        </w:rPr>
        <w:t xml:space="preserve">.  </w:t>
      </w:r>
    </w:p>
    <w:p w:rsidR="00212A30" w:rsidRPr="00753066" w:rsidRDefault="00212A30" w:rsidP="00212A30">
      <w:pPr>
        <w:spacing w:after="0" w:line="240" w:lineRule="auto"/>
        <w:rPr>
          <w:rFonts w:ascii="Trebuchet MS" w:hAnsi="Trebuchet MS" w:cs="Arial"/>
          <w:shd w:val="clear" w:color="auto" w:fill="FFFFFF"/>
        </w:rPr>
      </w:pPr>
    </w:p>
    <w:p w:rsidR="00212A30" w:rsidRDefault="00212A30" w:rsidP="00212A30">
      <w:pPr>
        <w:spacing w:after="0" w:line="240" w:lineRule="auto"/>
        <w:rPr>
          <w:rFonts w:ascii="Trebuchet MS" w:hAnsi="Trebuchet MS" w:cs="Arial"/>
          <w:shd w:val="clear" w:color="auto" w:fill="FFFFFF"/>
        </w:rPr>
      </w:pPr>
      <w:r w:rsidRPr="00753066">
        <w:rPr>
          <w:rFonts w:ascii="Trebuchet MS" w:hAnsi="Trebuchet MS"/>
          <w:noProof/>
        </w:rPr>
        <w:drawing>
          <wp:inline distT="0" distB="0" distL="0" distR="0" wp14:anchorId="7CFE4DDD" wp14:editId="42FE1F48">
            <wp:extent cx="4244417" cy="2287270"/>
            <wp:effectExtent l="0" t="0" r="3810" b="0"/>
            <wp:docPr id="512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3"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1386" cy="2296415"/>
                    </a:xfrm>
                    <a:prstGeom prst="rect">
                      <a:avLst/>
                    </a:prstGeom>
                    <a:noFill/>
                    <a:ln>
                      <a:noFill/>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pic:spPr>
                </pic:pic>
              </a:graphicData>
            </a:graphic>
          </wp:inline>
        </w:drawing>
      </w:r>
    </w:p>
    <w:p w:rsidR="00212A30" w:rsidRPr="00842BBC" w:rsidRDefault="00212A30" w:rsidP="00212A30">
      <w:pPr>
        <w:spacing w:after="0" w:line="240" w:lineRule="auto"/>
        <w:rPr>
          <w:rFonts w:ascii="Trebuchet MS" w:hAnsi="Trebuchet MS" w:cs="Arial"/>
          <w:shd w:val="clear" w:color="auto" w:fill="FFFFFF"/>
        </w:rPr>
      </w:pPr>
    </w:p>
    <w:p w:rsidR="00842BBC" w:rsidRDefault="00842BBC" w:rsidP="00842BBC">
      <w:pPr>
        <w:spacing w:after="0" w:line="240" w:lineRule="auto"/>
        <w:rPr>
          <w:rFonts w:ascii="Trebuchet MS" w:hAnsi="Trebuchet MS" w:cs="Arial"/>
          <w:shd w:val="clear" w:color="auto" w:fill="FFFFFF"/>
        </w:rPr>
      </w:pPr>
    </w:p>
    <w:p w:rsidR="004F1EDB" w:rsidRPr="00842BBC" w:rsidRDefault="004F1EDB" w:rsidP="00842BBC">
      <w:pPr>
        <w:spacing w:after="0" w:line="240" w:lineRule="auto"/>
        <w:rPr>
          <w:rFonts w:ascii="Trebuchet MS" w:hAnsi="Trebuchet MS" w:cs="Arial"/>
          <w:shd w:val="clear" w:color="auto" w:fill="FFFFFF"/>
        </w:rPr>
      </w:pPr>
      <w:r w:rsidRPr="00842BBC">
        <w:rPr>
          <w:rFonts w:ascii="Trebuchet MS" w:hAnsi="Trebuchet MS" w:cs="Arial"/>
          <w:shd w:val="clear" w:color="auto" w:fill="FFFFFF"/>
        </w:rPr>
        <w:t>Our results have shown significant improvement, largely due to the changes we have made which have allowed us to concentrate team skills and resource on one site:</w:t>
      </w:r>
    </w:p>
    <w:p w:rsidR="004F1EDB" w:rsidRPr="00C05708" w:rsidRDefault="004F1EDB" w:rsidP="00842BBC">
      <w:pPr>
        <w:pStyle w:val="ListParagraph"/>
        <w:numPr>
          <w:ilvl w:val="0"/>
          <w:numId w:val="10"/>
        </w:numPr>
        <w:spacing w:after="0" w:line="240" w:lineRule="auto"/>
        <w:rPr>
          <w:rFonts w:ascii="Trebuchet MS" w:hAnsi="Trebuchet MS" w:cs="Arial"/>
          <w:shd w:val="clear" w:color="auto" w:fill="FFFFFF"/>
        </w:rPr>
      </w:pPr>
      <w:r w:rsidRPr="00842BBC">
        <w:rPr>
          <w:rFonts w:ascii="Trebuchet MS" w:hAnsi="Trebuchet MS" w:cs="Arial"/>
          <w:shd w:val="clear" w:color="auto" w:fill="FFFFFF"/>
        </w:rPr>
        <w:t xml:space="preserve">A greater proportion of patients admitted to an orthopaedic ward within 4 hours (March 2015: </w:t>
      </w:r>
      <w:r w:rsidRPr="00842BBC">
        <w:rPr>
          <w:rFonts w:ascii="Trebuchet MS" w:hAnsi="Trebuchet MS" w:cs="Tahoma"/>
          <w:color w:val="000000"/>
        </w:rPr>
        <w:t xml:space="preserve">NCUH 48%, </w:t>
      </w:r>
      <w:r w:rsidR="007D3E0A">
        <w:rPr>
          <w:rFonts w:ascii="Trebuchet MS" w:hAnsi="Trebuchet MS" w:cs="Tahoma"/>
          <w:color w:val="000000"/>
        </w:rPr>
        <w:t>n</w:t>
      </w:r>
      <w:r w:rsidRPr="00842BBC">
        <w:rPr>
          <w:rFonts w:ascii="Trebuchet MS" w:hAnsi="Trebuchet MS" w:cs="Tahoma"/>
          <w:color w:val="000000"/>
        </w:rPr>
        <w:t xml:space="preserve">ational 46%). </w:t>
      </w:r>
      <w:r w:rsidR="00842BBC">
        <w:rPr>
          <w:rFonts w:ascii="Trebuchet MS" w:hAnsi="Trebuchet MS" w:cs="Tahoma"/>
          <w:color w:val="000000"/>
        </w:rPr>
        <w:t xml:space="preserve"> </w:t>
      </w:r>
      <w:r w:rsidRPr="00842BBC">
        <w:rPr>
          <w:rFonts w:ascii="Trebuchet MS" w:hAnsi="Trebuchet MS" w:cs="Tahoma"/>
          <w:color w:val="000000"/>
        </w:rPr>
        <w:t>We now use a diffe</w:t>
      </w:r>
      <w:r w:rsidR="007D3E0A">
        <w:rPr>
          <w:rFonts w:ascii="Trebuchet MS" w:hAnsi="Trebuchet MS" w:cs="Tahoma"/>
          <w:color w:val="000000"/>
        </w:rPr>
        <w:t xml:space="preserve">rent measure of average time to </w:t>
      </w:r>
      <w:r w:rsidRPr="00842BBC">
        <w:rPr>
          <w:rFonts w:ascii="Trebuchet MS" w:hAnsi="Trebuchet MS" w:cs="Tahoma"/>
          <w:color w:val="000000"/>
        </w:rPr>
        <w:t>admission: we perform better than average on this at</w:t>
      </w:r>
      <w:r w:rsidRPr="00842BBC">
        <w:rPr>
          <w:rFonts w:ascii="Trebuchet MS" w:hAnsi="Trebuchet MS" w:cs="Arial"/>
        </w:rPr>
        <w:t xml:space="preserve"> 5.6 hours compared to national average of 9.2 hours</w:t>
      </w:r>
      <w:r w:rsidR="00C05708">
        <w:rPr>
          <w:rFonts w:ascii="Trebuchet MS" w:hAnsi="Trebuchet MS" w:cs="Arial"/>
        </w:rPr>
        <w:t>.</w:t>
      </w:r>
    </w:p>
    <w:p w:rsidR="00C05708" w:rsidRPr="00842BBC" w:rsidRDefault="00C05708" w:rsidP="00C05708">
      <w:pPr>
        <w:pStyle w:val="ListParagraph"/>
        <w:spacing w:after="0" w:line="240" w:lineRule="auto"/>
        <w:rPr>
          <w:rFonts w:ascii="Trebuchet MS" w:hAnsi="Trebuchet MS" w:cs="Arial"/>
          <w:shd w:val="clear" w:color="auto" w:fill="FFFFFF"/>
        </w:rPr>
      </w:pPr>
    </w:p>
    <w:p w:rsidR="004F1EDB" w:rsidRDefault="004F1EDB" w:rsidP="00842BBC">
      <w:pPr>
        <w:pStyle w:val="ListParagraph"/>
        <w:numPr>
          <w:ilvl w:val="0"/>
          <w:numId w:val="6"/>
        </w:numPr>
        <w:spacing w:after="0" w:line="240" w:lineRule="auto"/>
        <w:rPr>
          <w:rFonts w:ascii="Trebuchet MS" w:hAnsi="Trebuchet MS" w:cs="Arial"/>
          <w:shd w:val="clear" w:color="auto" w:fill="FFFFFF"/>
        </w:rPr>
      </w:pPr>
      <w:r w:rsidRPr="00842BBC">
        <w:rPr>
          <w:rFonts w:ascii="Trebuchet MS" w:hAnsi="Trebuchet MS" w:cs="Arial"/>
          <w:shd w:val="clear" w:color="auto" w:fill="FFFFFF"/>
        </w:rPr>
        <w:lastRenderedPageBreak/>
        <w:t>More patients with broken hips operated on within 36 hours</w:t>
      </w:r>
      <w:r w:rsidR="00C05708">
        <w:rPr>
          <w:rFonts w:ascii="Trebuchet MS" w:hAnsi="Trebuchet MS" w:cs="Arial"/>
          <w:shd w:val="clear" w:color="auto" w:fill="FFFFFF"/>
        </w:rPr>
        <w:t>.</w:t>
      </w:r>
    </w:p>
    <w:p w:rsidR="00C05708" w:rsidRPr="00842BBC" w:rsidRDefault="00C05708" w:rsidP="00C05708">
      <w:pPr>
        <w:pStyle w:val="ListParagraph"/>
        <w:spacing w:after="0" w:line="240" w:lineRule="auto"/>
        <w:rPr>
          <w:rFonts w:ascii="Trebuchet MS" w:hAnsi="Trebuchet MS" w:cs="Arial"/>
          <w:shd w:val="clear" w:color="auto" w:fill="FFFFFF"/>
        </w:rPr>
      </w:pPr>
    </w:p>
    <w:p w:rsidR="004F1EDB" w:rsidRDefault="004F1EDB" w:rsidP="00842BBC">
      <w:pPr>
        <w:pStyle w:val="ListParagraph"/>
        <w:numPr>
          <w:ilvl w:val="0"/>
          <w:numId w:val="6"/>
        </w:numPr>
        <w:spacing w:after="0" w:line="240" w:lineRule="auto"/>
        <w:rPr>
          <w:rFonts w:ascii="Trebuchet MS" w:hAnsi="Trebuchet MS" w:cs="Arial"/>
          <w:shd w:val="clear" w:color="auto" w:fill="FFFFFF"/>
        </w:rPr>
      </w:pPr>
      <w:r w:rsidRPr="00842BBC">
        <w:rPr>
          <w:rFonts w:ascii="Trebuchet MS" w:hAnsi="Trebuchet MS" w:cs="Arial"/>
          <w:shd w:val="clear" w:color="auto" w:fill="FFFFFF"/>
        </w:rPr>
        <w:t xml:space="preserve">Patients are now looked after by a dedicated multidisciplinary hip fracture team, working across </w:t>
      </w:r>
      <w:r w:rsidR="00842BBC">
        <w:rPr>
          <w:rFonts w:ascii="Trebuchet MS" w:hAnsi="Trebuchet MS" w:cs="Arial"/>
          <w:shd w:val="clear" w:color="auto" w:fill="FFFFFF"/>
        </w:rPr>
        <w:t>two</w:t>
      </w:r>
      <w:r w:rsidRPr="00842BBC">
        <w:rPr>
          <w:rFonts w:ascii="Trebuchet MS" w:hAnsi="Trebuchet MS" w:cs="Arial"/>
          <w:shd w:val="clear" w:color="auto" w:fill="FFFFFF"/>
        </w:rPr>
        <w:t xml:space="preserve"> sites made up of </w:t>
      </w:r>
      <w:r w:rsidRPr="00842BBC">
        <w:rPr>
          <w:rFonts w:ascii="Trebuchet MS" w:hAnsi="Trebuchet MS" w:cs="Arial"/>
          <w:color w:val="000000"/>
        </w:rPr>
        <w:t>trauma co-ordinators trauma ward nurses, physiotherapists, occupational therapists, and social workers working with the</w:t>
      </w:r>
      <w:r w:rsidRPr="00842BBC">
        <w:rPr>
          <w:rFonts w:ascii="Trebuchet MS" w:hAnsi="Trebuchet MS" w:cs="Tahoma"/>
          <w:color w:val="000000"/>
        </w:rPr>
        <w:t xml:space="preserve"> </w:t>
      </w:r>
      <w:r w:rsidRPr="00842BBC">
        <w:rPr>
          <w:rFonts w:ascii="Trebuchet MS" w:hAnsi="Trebuchet MS" w:cs="Arial"/>
          <w:shd w:val="clear" w:color="auto" w:fill="FFFFFF"/>
        </w:rPr>
        <w:t xml:space="preserve">medical team comprising 12 consultants who specifically take on hip fracture work within the wider team of </w:t>
      </w:r>
      <w:r w:rsidR="007D3E0A">
        <w:rPr>
          <w:rFonts w:ascii="Trebuchet MS" w:hAnsi="Trebuchet MS" w:cs="Arial"/>
          <w:shd w:val="clear" w:color="auto" w:fill="FFFFFF"/>
        </w:rPr>
        <w:t>trauma and orthopaedic doctors</w:t>
      </w:r>
      <w:r w:rsidR="00C05708">
        <w:rPr>
          <w:rFonts w:ascii="Trebuchet MS" w:hAnsi="Trebuchet MS" w:cs="Arial"/>
          <w:shd w:val="clear" w:color="auto" w:fill="FFFFFF"/>
        </w:rPr>
        <w:t>.</w:t>
      </w:r>
    </w:p>
    <w:p w:rsidR="00C05708" w:rsidRPr="00C05708" w:rsidRDefault="00C05708" w:rsidP="00C05708">
      <w:pPr>
        <w:spacing w:after="0" w:line="240" w:lineRule="auto"/>
        <w:rPr>
          <w:rFonts w:ascii="Trebuchet MS" w:hAnsi="Trebuchet MS" w:cs="Arial"/>
          <w:shd w:val="clear" w:color="auto" w:fill="FFFFFF"/>
        </w:rPr>
      </w:pPr>
    </w:p>
    <w:p w:rsidR="004F1EDB" w:rsidRPr="00C05708" w:rsidRDefault="004F1EDB" w:rsidP="00842BBC">
      <w:pPr>
        <w:pStyle w:val="ListParagraph"/>
        <w:numPr>
          <w:ilvl w:val="0"/>
          <w:numId w:val="6"/>
        </w:numPr>
        <w:spacing w:after="0" w:line="240" w:lineRule="auto"/>
        <w:rPr>
          <w:rFonts w:ascii="Trebuchet MS" w:hAnsi="Trebuchet MS" w:cs="Arial"/>
          <w:shd w:val="clear" w:color="auto" w:fill="FFFFFF"/>
        </w:rPr>
      </w:pPr>
      <w:r w:rsidRPr="00842BBC">
        <w:rPr>
          <w:rFonts w:ascii="Trebuchet MS" w:hAnsi="Trebuchet MS" w:cs="Arial"/>
          <w:shd w:val="clear" w:color="auto" w:fill="FFFFFF"/>
        </w:rPr>
        <w:t xml:space="preserve">Patients have access to a specialist </w:t>
      </w:r>
      <w:proofErr w:type="spellStart"/>
      <w:r w:rsidR="007D3E0A">
        <w:rPr>
          <w:rFonts w:ascii="Trebuchet MS" w:hAnsi="Trebuchet MS" w:cs="Arial"/>
          <w:shd w:val="clear" w:color="auto" w:fill="FFFFFF"/>
        </w:rPr>
        <w:t>orthogeriatric</w:t>
      </w:r>
      <w:proofErr w:type="spellEnd"/>
      <w:r w:rsidR="007D3E0A">
        <w:rPr>
          <w:rFonts w:ascii="Trebuchet MS" w:hAnsi="Trebuchet MS" w:cs="Arial"/>
          <w:shd w:val="clear" w:color="auto" w:fill="FFFFFF"/>
        </w:rPr>
        <w:t xml:space="preserve"> nurse and doctor.  </w:t>
      </w:r>
      <w:r w:rsidRPr="00842BBC">
        <w:rPr>
          <w:rFonts w:ascii="Trebuchet MS" w:hAnsi="Trebuchet MS" w:cs="Arial"/>
          <w:shd w:val="clear" w:color="auto" w:fill="FFFFFF"/>
        </w:rPr>
        <w:t xml:space="preserve">Trust </w:t>
      </w:r>
      <w:proofErr w:type="spellStart"/>
      <w:r w:rsidRPr="00842BBC">
        <w:rPr>
          <w:rFonts w:ascii="Trebuchet MS" w:hAnsi="Trebuchet MS" w:cs="Arial"/>
        </w:rPr>
        <w:t>peri</w:t>
      </w:r>
      <w:proofErr w:type="spellEnd"/>
      <w:r w:rsidRPr="00842BBC">
        <w:rPr>
          <w:rFonts w:ascii="Trebuchet MS" w:hAnsi="Trebuchet MS" w:cs="Arial"/>
        </w:rPr>
        <w:t xml:space="preserve">-operative assessment by an </w:t>
      </w:r>
      <w:proofErr w:type="spellStart"/>
      <w:r w:rsidRPr="00842BBC">
        <w:rPr>
          <w:rFonts w:ascii="Trebuchet MS" w:hAnsi="Trebuchet MS" w:cs="Arial"/>
        </w:rPr>
        <w:t>orthogeriatrician</w:t>
      </w:r>
      <w:proofErr w:type="spellEnd"/>
      <w:r w:rsidRPr="00842BBC">
        <w:rPr>
          <w:rFonts w:ascii="Trebuchet MS" w:hAnsi="Trebuchet MS" w:cs="Arial"/>
        </w:rPr>
        <w:t xml:space="preserve"> has improved from 73.8% in 2014/15 to 92.4%</w:t>
      </w:r>
      <w:r w:rsidR="007D3E0A">
        <w:rPr>
          <w:rFonts w:ascii="Trebuchet MS" w:hAnsi="Trebuchet MS" w:cs="Arial"/>
        </w:rPr>
        <w:t xml:space="preserve"> at present.</w:t>
      </w:r>
    </w:p>
    <w:p w:rsidR="00C05708" w:rsidRPr="00C05708" w:rsidRDefault="00C05708" w:rsidP="00C05708">
      <w:pPr>
        <w:spacing w:after="0" w:line="240" w:lineRule="auto"/>
        <w:rPr>
          <w:rFonts w:ascii="Trebuchet MS" w:hAnsi="Trebuchet MS" w:cs="Arial"/>
          <w:shd w:val="clear" w:color="auto" w:fill="FFFFFF"/>
        </w:rPr>
      </w:pPr>
    </w:p>
    <w:p w:rsidR="004F1EDB" w:rsidRDefault="004F1EDB" w:rsidP="00842BBC">
      <w:pPr>
        <w:pStyle w:val="ListParagraph"/>
        <w:numPr>
          <w:ilvl w:val="0"/>
          <w:numId w:val="6"/>
        </w:numPr>
        <w:spacing w:after="0" w:line="240" w:lineRule="auto"/>
        <w:rPr>
          <w:rFonts w:ascii="Trebuchet MS" w:hAnsi="Trebuchet MS" w:cs="Arial"/>
          <w:shd w:val="clear" w:color="auto" w:fill="FFFFFF"/>
        </w:rPr>
      </w:pPr>
      <w:r w:rsidRPr="00842BBC">
        <w:rPr>
          <w:rFonts w:ascii="Trebuchet MS" w:hAnsi="Trebuchet MS" w:cs="Arial"/>
          <w:shd w:val="clear" w:color="auto" w:fill="FFFFFF"/>
        </w:rPr>
        <w:t xml:space="preserve">Good early mobilisation </w:t>
      </w:r>
      <w:r w:rsidR="00212A30">
        <w:rPr>
          <w:rFonts w:ascii="Trebuchet MS" w:hAnsi="Trebuchet MS" w:cs="Arial"/>
          <w:shd w:val="clear" w:color="auto" w:fill="FFFFFF"/>
        </w:rPr>
        <w:t xml:space="preserve">rates for </w:t>
      </w:r>
      <w:r w:rsidRPr="00842BBC">
        <w:rPr>
          <w:rFonts w:ascii="Trebuchet MS" w:hAnsi="Trebuchet MS" w:cs="Arial"/>
          <w:shd w:val="clear" w:color="auto" w:fill="FFFFFF"/>
        </w:rPr>
        <w:t xml:space="preserve">patients </w:t>
      </w:r>
      <w:r w:rsidR="00212A30">
        <w:rPr>
          <w:rFonts w:ascii="Trebuchet MS" w:hAnsi="Trebuchet MS" w:cs="Arial"/>
          <w:shd w:val="clear" w:color="auto" w:fill="FFFFFF"/>
        </w:rPr>
        <w:t>after</w:t>
      </w:r>
      <w:r w:rsidRPr="00842BBC">
        <w:rPr>
          <w:rFonts w:ascii="Trebuchet MS" w:hAnsi="Trebuchet MS" w:cs="Arial"/>
          <w:shd w:val="clear" w:color="auto" w:fill="FFFFFF"/>
        </w:rPr>
        <w:t xml:space="preserve"> surgery</w:t>
      </w:r>
      <w:r w:rsidR="00C05708">
        <w:rPr>
          <w:rFonts w:ascii="Trebuchet MS" w:hAnsi="Trebuchet MS" w:cs="Arial"/>
          <w:shd w:val="clear" w:color="auto" w:fill="FFFFFF"/>
        </w:rPr>
        <w:t>.</w:t>
      </w:r>
    </w:p>
    <w:p w:rsidR="00C05708" w:rsidRPr="00C05708" w:rsidRDefault="00C05708" w:rsidP="00C05708">
      <w:pPr>
        <w:spacing w:after="0" w:line="240" w:lineRule="auto"/>
        <w:rPr>
          <w:rFonts w:ascii="Trebuchet MS" w:hAnsi="Trebuchet MS" w:cs="Arial"/>
          <w:shd w:val="clear" w:color="auto" w:fill="FFFFFF"/>
        </w:rPr>
      </w:pPr>
    </w:p>
    <w:p w:rsidR="004F1EDB" w:rsidRDefault="004F1EDB" w:rsidP="00842BBC">
      <w:pPr>
        <w:pStyle w:val="ListParagraph"/>
        <w:numPr>
          <w:ilvl w:val="0"/>
          <w:numId w:val="6"/>
        </w:numPr>
        <w:spacing w:after="0" w:line="240" w:lineRule="auto"/>
        <w:rPr>
          <w:rFonts w:ascii="Trebuchet MS" w:hAnsi="Trebuchet MS" w:cs="Arial"/>
          <w:shd w:val="clear" w:color="auto" w:fill="FFFFFF"/>
        </w:rPr>
      </w:pPr>
      <w:r w:rsidRPr="00842BBC">
        <w:rPr>
          <w:rFonts w:ascii="Trebuchet MS" w:hAnsi="Trebuchet MS" w:cs="Arial"/>
          <w:shd w:val="clear" w:color="auto" w:fill="FFFFFF"/>
        </w:rPr>
        <w:t>Reduced rates of pressure ulcers</w:t>
      </w:r>
      <w:r w:rsidR="00C05708">
        <w:rPr>
          <w:rFonts w:ascii="Trebuchet MS" w:hAnsi="Trebuchet MS" w:cs="Arial"/>
          <w:shd w:val="clear" w:color="auto" w:fill="FFFFFF"/>
        </w:rPr>
        <w:t>.</w:t>
      </w:r>
    </w:p>
    <w:p w:rsidR="00C05708" w:rsidRPr="00C05708" w:rsidRDefault="00C05708" w:rsidP="00C05708">
      <w:pPr>
        <w:spacing w:after="0" w:line="240" w:lineRule="auto"/>
        <w:rPr>
          <w:rFonts w:ascii="Trebuchet MS" w:hAnsi="Trebuchet MS" w:cs="Arial"/>
          <w:shd w:val="clear" w:color="auto" w:fill="FFFFFF"/>
        </w:rPr>
      </w:pPr>
    </w:p>
    <w:p w:rsidR="004F1EDB" w:rsidRPr="00842BBC" w:rsidRDefault="007D3E0A" w:rsidP="00842BBC">
      <w:pPr>
        <w:pStyle w:val="ListParagraph"/>
        <w:numPr>
          <w:ilvl w:val="0"/>
          <w:numId w:val="6"/>
        </w:numPr>
        <w:spacing w:after="0" w:line="240" w:lineRule="auto"/>
        <w:rPr>
          <w:rFonts w:ascii="Trebuchet MS" w:hAnsi="Trebuchet MS" w:cs="Arial"/>
          <w:shd w:val="clear" w:color="auto" w:fill="FFFFFF"/>
        </w:rPr>
      </w:pPr>
      <w:r>
        <w:rPr>
          <w:rFonts w:ascii="Trebuchet MS" w:hAnsi="Trebuchet MS" w:cs="Arial"/>
        </w:rPr>
        <w:t>Thanks to our dedicated discharge team, a</w:t>
      </w:r>
      <w:r w:rsidR="004F1EDB" w:rsidRPr="00842BBC">
        <w:rPr>
          <w:rFonts w:ascii="Trebuchet MS" w:hAnsi="Trebuchet MS" w:cs="Arial"/>
        </w:rPr>
        <w:t>verage length of stay is now significantly less than national average</w:t>
      </w:r>
      <w:r>
        <w:rPr>
          <w:rFonts w:ascii="Trebuchet MS" w:hAnsi="Trebuchet MS" w:cs="Arial"/>
        </w:rPr>
        <w:t xml:space="preserve"> – a turnaround from the increase shown at</w:t>
      </w:r>
      <w:r w:rsidR="004F1EDB" w:rsidRPr="00842BBC">
        <w:rPr>
          <w:rFonts w:ascii="Trebuchet MS" w:hAnsi="Trebuchet MS" w:cs="Arial"/>
        </w:rPr>
        <w:t xml:space="preserve"> WCH prior to centralisation. A lower length of stay is generally considered a good thing as it suggests more efficient care and rehabilitation</w:t>
      </w:r>
      <w:r>
        <w:rPr>
          <w:rFonts w:ascii="Trebuchet MS" w:hAnsi="Trebuchet MS" w:cs="Arial"/>
        </w:rPr>
        <w:t xml:space="preserve">.  </w:t>
      </w:r>
      <w:r w:rsidR="00CC6396">
        <w:rPr>
          <w:rFonts w:ascii="Trebuchet MS" w:hAnsi="Trebuchet MS" w:cs="Arial"/>
        </w:rPr>
        <w:t>While some</w:t>
      </w:r>
      <w:r w:rsidR="004F1EDB" w:rsidRPr="00842BBC">
        <w:rPr>
          <w:rFonts w:ascii="Trebuchet MS" w:hAnsi="Trebuchet MS" w:cs="Arial"/>
        </w:rPr>
        <w:t xml:space="preserve"> may argue </w:t>
      </w:r>
      <w:r w:rsidR="00CC6396">
        <w:rPr>
          <w:rFonts w:ascii="Trebuchet MS" w:hAnsi="Trebuchet MS" w:cs="Arial"/>
        </w:rPr>
        <w:t>it could mean</w:t>
      </w:r>
      <w:r w:rsidR="004F1EDB" w:rsidRPr="00842BBC">
        <w:rPr>
          <w:rFonts w:ascii="Trebuchet MS" w:hAnsi="Trebuchet MS" w:cs="Arial"/>
        </w:rPr>
        <w:t xml:space="preserve"> patients are discharged too soon, this would show up in readmission numbers which</w:t>
      </w:r>
      <w:r>
        <w:rPr>
          <w:rFonts w:ascii="Trebuchet MS" w:hAnsi="Trebuchet MS" w:cs="Arial"/>
        </w:rPr>
        <w:t>, as shown in the table below, are low</w:t>
      </w:r>
      <w:r w:rsidR="00C05708">
        <w:rPr>
          <w:rFonts w:ascii="Trebuchet MS" w:hAnsi="Trebuchet MS" w:cs="Arial"/>
        </w:rPr>
        <w:t>.</w:t>
      </w:r>
      <w:r w:rsidR="004F1EDB" w:rsidRPr="00842BBC">
        <w:rPr>
          <w:rFonts w:ascii="Trebuchet MS" w:hAnsi="Trebuchet MS" w:cs="Arial"/>
        </w:rPr>
        <w:t xml:space="preserve"> </w:t>
      </w:r>
    </w:p>
    <w:p w:rsidR="00842BBC" w:rsidRPr="00842BBC" w:rsidRDefault="00842BBC" w:rsidP="00842BBC">
      <w:pPr>
        <w:pStyle w:val="ListParagraph"/>
        <w:spacing w:after="0" w:line="240" w:lineRule="auto"/>
        <w:rPr>
          <w:rFonts w:ascii="Trebuchet MS" w:hAnsi="Trebuchet MS" w:cs="Arial"/>
          <w:shd w:val="clear" w:color="auto" w:fill="FFFFFF"/>
        </w:rPr>
      </w:pPr>
    </w:p>
    <w:p w:rsidR="004F1EDB" w:rsidRDefault="004F1EDB" w:rsidP="004F1EDB">
      <w:pPr>
        <w:rPr>
          <w:rFonts w:ascii="Arial" w:hAnsi="Arial" w:cs="Arial"/>
          <w:sz w:val="24"/>
          <w:szCs w:val="24"/>
          <w:shd w:val="clear" w:color="auto" w:fill="FFFFFF"/>
        </w:rPr>
      </w:pPr>
      <w:r>
        <w:rPr>
          <w:noProof/>
        </w:rPr>
        <w:drawing>
          <wp:inline distT="0" distB="0" distL="0" distR="0" wp14:anchorId="23381C9A" wp14:editId="3AADF478">
            <wp:extent cx="4248150" cy="2450400"/>
            <wp:effectExtent l="0" t="0" r="0" b="7620"/>
            <wp:docPr id="409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9"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180" cy="2476374"/>
                    </a:xfrm>
                    <a:prstGeom prst="rect">
                      <a:avLst/>
                    </a:prstGeom>
                    <a:noFill/>
                    <a:ln>
                      <a:noFill/>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pic:spPr>
                </pic:pic>
              </a:graphicData>
            </a:graphic>
          </wp:inline>
        </w:drawing>
      </w:r>
    </w:p>
    <w:p w:rsidR="00CC6396" w:rsidRPr="00C05708" w:rsidRDefault="004F1EDB" w:rsidP="00CC6396">
      <w:pPr>
        <w:spacing w:after="0" w:line="240" w:lineRule="auto"/>
      </w:pPr>
      <w:r w:rsidRPr="00CC6396">
        <w:rPr>
          <w:rFonts w:ascii="Trebuchet MS" w:hAnsi="Trebuchet MS" w:cs="Arial"/>
          <w:szCs w:val="24"/>
          <w:shd w:val="clear" w:color="auto" w:fill="FFFFFF"/>
        </w:rPr>
        <w:t>A higher tariff</w:t>
      </w:r>
      <w:r w:rsidR="007D3E0A" w:rsidRPr="00CC6396">
        <w:rPr>
          <w:rFonts w:ascii="Trebuchet MS" w:hAnsi="Trebuchet MS" w:cs="Arial"/>
          <w:szCs w:val="24"/>
          <w:shd w:val="clear" w:color="auto" w:fill="FFFFFF"/>
        </w:rPr>
        <w:t xml:space="preserve"> – known as a best practice tariff –</w:t>
      </w:r>
      <w:r w:rsidRPr="00CC6396">
        <w:rPr>
          <w:rFonts w:ascii="Trebuchet MS" w:hAnsi="Trebuchet MS" w:cs="Arial"/>
          <w:szCs w:val="24"/>
          <w:shd w:val="clear" w:color="auto" w:fill="FFFFFF"/>
        </w:rPr>
        <w:t xml:space="preserve"> </w:t>
      </w:r>
      <w:r w:rsidR="007D3E0A" w:rsidRPr="00CC6396">
        <w:rPr>
          <w:rFonts w:ascii="Trebuchet MS" w:hAnsi="Trebuchet MS" w:cs="Arial"/>
          <w:szCs w:val="24"/>
          <w:shd w:val="clear" w:color="auto" w:fill="FFFFFF"/>
        </w:rPr>
        <w:t>is paid to</w:t>
      </w:r>
      <w:r w:rsidRPr="00CC6396">
        <w:rPr>
          <w:rFonts w:ascii="Trebuchet MS" w:hAnsi="Trebuchet MS" w:cs="Arial"/>
          <w:szCs w:val="24"/>
          <w:shd w:val="clear" w:color="auto" w:fill="FFFFFF"/>
        </w:rPr>
        <w:t xml:space="preserve"> </w:t>
      </w:r>
      <w:r w:rsidR="007D3E0A" w:rsidRPr="00CC6396">
        <w:rPr>
          <w:rFonts w:ascii="Trebuchet MS" w:hAnsi="Trebuchet MS" w:cs="Arial"/>
          <w:szCs w:val="24"/>
          <w:shd w:val="clear" w:color="auto" w:fill="FFFFFF"/>
        </w:rPr>
        <w:t>t</w:t>
      </w:r>
      <w:r w:rsidRPr="00CC6396">
        <w:rPr>
          <w:rFonts w:ascii="Trebuchet MS" w:hAnsi="Trebuchet MS" w:cs="Arial"/>
          <w:szCs w:val="24"/>
          <w:shd w:val="clear" w:color="auto" w:fill="FFFFFF"/>
        </w:rPr>
        <w:t xml:space="preserve">rusts who </w:t>
      </w:r>
      <w:r w:rsidR="007D3E0A" w:rsidRPr="00CC6396">
        <w:rPr>
          <w:rFonts w:ascii="Trebuchet MS" w:hAnsi="Trebuchet MS" w:cs="Arial"/>
          <w:szCs w:val="24"/>
          <w:shd w:val="clear" w:color="auto" w:fill="FFFFFF"/>
        </w:rPr>
        <w:t>perform well</w:t>
      </w:r>
      <w:r w:rsidRPr="00CC6396">
        <w:rPr>
          <w:rFonts w:ascii="Trebuchet MS" w:hAnsi="Trebuchet MS" w:cs="Arial"/>
          <w:szCs w:val="24"/>
          <w:shd w:val="clear" w:color="auto" w:fill="FFFFFF"/>
        </w:rPr>
        <w:t xml:space="preserve"> against national</w:t>
      </w:r>
      <w:r w:rsidR="00CC6396" w:rsidRPr="00CC6396">
        <w:rPr>
          <w:rFonts w:ascii="Trebuchet MS" w:hAnsi="Trebuchet MS" w:cs="Arial"/>
          <w:szCs w:val="24"/>
          <w:shd w:val="clear" w:color="auto" w:fill="FFFFFF"/>
        </w:rPr>
        <w:t>ly</w:t>
      </w:r>
      <w:r w:rsidR="00CC6396">
        <w:rPr>
          <w:rFonts w:ascii="Trebuchet MS" w:hAnsi="Trebuchet MS" w:cs="Arial"/>
          <w:szCs w:val="24"/>
          <w:shd w:val="clear" w:color="auto" w:fill="FFFFFF"/>
        </w:rPr>
        <w:t>-</w:t>
      </w:r>
      <w:r w:rsidRPr="00CC6396">
        <w:rPr>
          <w:rFonts w:ascii="Trebuchet MS" w:hAnsi="Trebuchet MS" w:cs="Arial"/>
          <w:szCs w:val="24"/>
          <w:shd w:val="clear" w:color="auto" w:fill="FFFFFF"/>
        </w:rPr>
        <w:t>recognised best practice quality indicators</w:t>
      </w:r>
      <w:r w:rsidR="007D3E0A" w:rsidRPr="00CC6396">
        <w:rPr>
          <w:rFonts w:ascii="Trebuchet MS" w:hAnsi="Trebuchet MS" w:cs="Arial"/>
          <w:szCs w:val="24"/>
          <w:shd w:val="clear" w:color="auto" w:fill="FFFFFF"/>
        </w:rPr>
        <w:t xml:space="preserve">. The </w:t>
      </w:r>
      <w:r w:rsidRPr="00CC6396">
        <w:rPr>
          <w:rFonts w:ascii="Trebuchet MS" w:hAnsi="Trebuchet MS" w:cs="Arial"/>
          <w:szCs w:val="24"/>
          <w:shd w:val="clear" w:color="auto" w:fill="FFFFFF"/>
        </w:rPr>
        <w:t xml:space="preserve">graph </w:t>
      </w:r>
      <w:r w:rsidR="00CC6396">
        <w:rPr>
          <w:rFonts w:ascii="Trebuchet MS" w:hAnsi="Trebuchet MS" w:cs="Arial"/>
          <w:szCs w:val="24"/>
          <w:shd w:val="clear" w:color="auto" w:fill="FFFFFF"/>
        </w:rPr>
        <w:t xml:space="preserve">below </w:t>
      </w:r>
      <w:r w:rsidR="00BE7820">
        <w:rPr>
          <w:rFonts w:ascii="Trebuchet MS" w:hAnsi="Trebuchet MS" w:cs="Arial"/>
          <w:szCs w:val="24"/>
          <w:shd w:val="clear" w:color="auto" w:fill="FFFFFF"/>
        </w:rPr>
        <w:t>shows</w:t>
      </w:r>
      <w:r w:rsidR="00C05708">
        <w:rPr>
          <w:rFonts w:ascii="Trebuchet MS" w:hAnsi="Trebuchet MS" w:cs="Arial"/>
          <w:szCs w:val="24"/>
          <w:shd w:val="clear" w:color="auto" w:fill="FFFFFF"/>
        </w:rPr>
        <w:t xml:space="preserve"> the national improvement in the percentage of cases meeting the standards for best practice tariffs, with Cumberland Infirmary Carlisle now in line with national averages.  This improvement started following from the point of centralising care onto the site.  </w:t>
      </w:r>
    </w:p>
    <w:p w:rsidR="004F1EDB" w:rsidRDefault="004F1EDB" w:rsidP="004F1EDB">
      <w:pPr>
        <w:rPr>
          <w:rFonts w:ascii="Arial" w:hAnsi="Arial" w:cs="Arial"/>
          <w:sz w:val="24"/>
          <w:szCs w:val="24"/>
          <w:shd w:val="clear" w:color="auto" w:fill="FFFFFF"/>
        </w:rPr>
      </w:pPr>
      <w:r>
        <w:rPr>
          <w:noProof/>
        </w:rPr>
        <w:lastRenderedPageBreak/>
        <w:drawing>
          <wp:inline distT="0" distB="0" distL="0" distR="0" wp14:anchorId="3E888619" wp14:editId="168D3325">
            <wp:extent cx="4248150" cy="2375515"/>
            <wp:effectExtent l="0" t="0" r="0" b="6350"/>
            <wp:docPr id="717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769" cy="2389282"/>
                    </a:xfrm>
                    <a:prstGeom prst="rect">
                      <a:avLst/>
                    </a:prstGeom>
                    <a:noFill/>
                    <a:ln>
                      <a:noFill/>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pic:spPr>
                </pic:pic>
              </a:graphicData>
            </a:graphic>
          </wp:inline>
        </w:drawing>
      </w:r>
    </w:p>
    <w:p w:rsidR="004F1EDB" w:rsidRDefault="004F1EDB" w:rsidP="009B1B93">
      <w:pPr>
        <w:spacing w:after="0" w:line="240" w:lineRule="auto"/>
        <w:rPr>
          <w:rFonts w:ascii="Trebuchet MS" w:hAnsi="Trebuchet MS" w:cs="Arial"/>
          <w:shd w:val="clear" w:color="auto" w:fill="FFFFFF"/>
        </w:rPr>
      </w:pPr>
      <w:r w:rsidRPr="009B1B93">
        <w:rPr>
          <w:rFonts w:ascii="Trebuchet MS" w:hAnsi="Trebuchet MS" w:cs="Arial"/>
          <w:shd w:val="clear" w:color="auto" w:fill="FFFFFF"/>
        </w:rPr>
        <w:t xml:space="preserve">The following graph shows </w:t>
      </w:r>
      <w:r w:rsidR="004F66ED">
        <w:rPr>
          <w:rFonts w:ascii="Trebuchet MS" w:hAnsi="Trebuchet MS" w:cs="Arial"/>
          <w:shd w:val="clear" w:color="auto" w:fill="FFFFFF"/>
        </w:rPr>
        <w:t xml:space="preserve">the reduction in </w:t>
      </w:r>
      <w:r w:rsidRPr="009B1B93">
        <w:rPr>
          <w:rFonts w:ascii="Trebuchet MS" w:hAnsi="Trebuchet MS" w:cs="Arial"/>
          <w:shd w:val="clear" w:color="auto" w:fill="FFFFFF"/>
        </w:rPr>
        <w:t>pressure ulcer rates</w:t>
      </w:r>
      <w:r w:rsidR="009B1B93">
        <w:rPr>
          <w:rFonts w:ascii="Trebuchet MS" w:hAnsi="Trebuchet MS" w:cs="Arial"/>
          <w:shd w:val="clear" w:color="auto" w:fill="FFFFFF"/>
        </w:rPr>
        <w:t>.</w:t>
      </w:r>
    </w:p>
    <w:p w:rsidR="004F66ED" w:rsidRPr="009B1B93" w:rsidRDefault="004F66ED" w:rsidP="009B1B93">
      <w:pPr>
        <w:spacing w:after="0" w:line="240" w:lineRule="auto"/>
        <w:rPr>
          <w:rFonts w:ascii="Trebuchet MS" w:hAnsi="Trebuchet MS" w:cs="Arial"/>
          <w:shd w:val="clear" w:color="auto" w:fill="FFFFFF"/>
        </w:rPr>
      </w:pPr>
    </w:p>
    <w:p w:rsidR="004F1EDB" w:rsidRDefault="004F1EDB" w:rsidP="009B1B93">
      <w:pPr>
        <w:spacing w:after="0" w:line="240" w:lineRule="auto"/>
        <w:rPr>
          <w:rFonts w:ascii="Arial" w:hAnsi="Arial" w:cs="Arial"/>
          <w:sz w:val="24"/>
          <w:szCs w:val="24"/>
          <w:shd w:val="clear" w:color="auto" w:fill="FFFFFF"/>
        </w:rPr>
      </w:pPr>
      <w:r>
        <w:rPr>
          <w:noProof/>
        </w:rPr>
        <w:drawing>
          <wp:inline distT="0" distB="0" distL="0" distR="0" wp14:anchorId="41EFBF8C" wp14:editId="2594450A">
            <wp:extent cx="4248150" cy="2726351"/>
            <wp:effectExtent l="0" t="0" r="0" b="0"/>
            <wp:docPr id="6147"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4"/>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3068" cy="2742343"/>
                    </a:xfrm>
                    <a:prstGeom prst="rect">
                      <a:avLst/>
                    </a:prstGeom>
                    <a:noFill/>
                    <a:ln>
                      <a:noFill/>
                    </a:ln>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bg2"/>
                            </a:outerShdw>
                          </a:effectLst>
                        </a14:hiddenEffects>
                      </a:ext>
                    </a:extLst>
                  </pic:spPr>
                </pic:pic>
              </a:graphicData>
            </a:graphic>
          </wp:inline>
        </w:drawing>
      </w:r>
    </w:p>
    <w:p w:rsidR="004F1EDB" w:rsidRDefault="004F1EDB" w:rsidP="009B1B93">
      <w:pPr>
        <w:spacing w:after="0" w:line="240" w:lineRule="auto"/>
        <w:rPr>
          <w:rFonts w:ascii="Arial" w:hAnsi="Arial" w:cs="Arial"/>
          <w:sz w:val="24"/>
          <w:szCs w:val="24"/>
          <w:shd w:val="clear" w:color="auto" w:fill="FFFFFF"/>
        </w:rPr>
      </w:pPr>
    </w:p>
    <w:p w:rsidR="004F1EDB" w:rsidRPr="00CD52CC" w:rsidRDefault="004F1EDB" w:rsidP="009B1B93">
      <w:pPr>
        <w:spacing w:after="0" w:line="240" w:lineRule="auto"/>
        <w:rPr>
          <w:rFonts w:ascii="Trebuchet MS" w:hAnsi="Trebuchet MS" w:cs="Arial"/>
          <w:shd w:val="clear" w:color="auto" w:fill="FFFFFF"/>
        </w:rPr>
      </w:pPr>
      <w:r w:rsidRPr="00CD52CC">
        <w:rPr>
          <w:rFonts w:ascii="Trebuchet MS" w:hAnsi="Trebuchet MS" w:cs="Arial"/>
          <w:shd w:val="clear" w:color="auto" w:fill="FFFFFF"/>
        </w:rPr>
        <w:t>Services are now not only safer</w:t>
      </w:r>
      <w:r w:rsidR="00CD52CC" w:rsidRPr="00CD52CC">
        <w:rPr>
          <w:rFonts w:ascii="Trebuchet MS" w:hAnsi="Trebuchet MS" w:cs="Arial"/>
          <w:shd w:val="clear" w:color="auto" w:fill="FFFFFF"/>
        </w:rPr>
        <w:t>,</w:t>
      </w:r>
      <w:r w:rsidRPr="00CD52CC">
        <w:rPr>
          <w:rFonts w:ascii="Trebuchet MS" w:hAnsi="Trebuchet MS" w:cs="Arial"/>
          <w:shd w:val="clear" w:color="auto" w:fill="FFFFFF"/>
        </w:rPr>
        <w:t xml:space="preserve"> they are also less vulnerable to sudden collapse due to workforce difficulties </w:t>
      </w:r>
      <w:r w:rsidR="00CD52CC" w:rsidRPr="00CD52CC">
        <w:rPr>
          <w:rFonts w:ascii="Trebuchet MS" w:hAnsi="Trebuchet MS" w:cs="Arial"/>
          <w:shd w:val="clear" w:color="auto" w:fill="FFFFFF"/>
        </w:rPr>
        <w:t>making them</w:t>
      </w:r>
      <w:r w:rsidR="00CC6396" w:rsidRPr="00CD52CC">
        <w:rPr>
          <w:rFonts w:ascii="Trebuchet MS" w:hAnsi="Trebuchet MS" w:cs="Arial"/>
          <w:shd w:val="clear" w:color="auto" w:fill="FFFFFF"/>
        </w:rPr>
        <w:t xml:space="preserve"> sustainable into the future</w:t>
      </w:r>
      <w:r w:rsidR="00CD52CC" w:rsidRPr="00CD52CC">
        <w:rPr>
          <w:rFonts w:ascii="Trebuchet MS" w:hAnsi="Trebuchet MS" w:cs="Arial"/>
          <w:shd w:val="clear" w:color="auto" w:fill="FFFFFF"/>
        </w:rPr>
        <w:t>.</w:t>
      </w:r>
    </w:p>
    <w:p w:rsidR="00CD52CC" w:rsidRPr="00CD52CC" w:rsidRDefault="00CD52CC" w:rsidP="009B1B93">
      <w:pPr>
        <w:spacing w:after="0" w:line="240" w:lineRule="auto"/>
        <w:rPr>
          <w:rFonts w:ascii="Trebuchet MS" w:hAnsi="Trebuchet MS" w:cs="Arial"/>
          <w:shd w:val="clear" w:color="auto" w:fill="FFFFFF"/>
        </w:rPr>
      </w:pPr>
    </w:p>
    <w:p w:rsidR="00CD52CC" w:rsidRPr="00CD52CC" w:rsidRDefault="00CD52CC" w:rsidP="009B1B93">
      <w:pPr>
        <w:spacing w:after="0" w:line="240" w:lineRule="auto"/>
        <w:rPr>
          <w:rFonts w:ascii="Trebuchet MS" w:hAnsi="Trebuchet MS" w:cs="Arial"/>
          <w:shd w:val="clear" w:color="auto" w:fill="FFFFFF"/>
        </w:rPr>
      </w:pPr>
      <w:r w:rsidRPr="00CD52CC">
        <w:rPr>
          <w:rFonts w:ascii="Trebuchet MS" w:hAnsi="Trebuchet MS" w:cs="Arial"/>
          <w:shd w:val="clear" w:color="auto" w:fill="FFFFFF"/>
        </w:rPr>
        <w:t>We also see a similar picture in relation to death rates for emergency general surgery (EGS)</w:t>
      </w:r>
      <w:r>
        <w:rPr>
          <w:rFonts w:ascii="Trebuchet MS" w:hAnsi="Trebuchet MS" w:cs="Arial"/>
          <w:shd w:val="clear" w:color="auto" w:fill="FFFFFF"/>
        </w:rPr>
        <w:t xml:space="preserve"> </w:t>
      </w:r>
      <w:r w:rsidR="00BE7820">
        <w:rPr>
          <w:rFonts w:ascii="Trebuchet MS" w:hAnsi="Trebuchet MS" w:cs="Arial"/>
          <w:shd w:val="clear" w:color="auto" w:fill="FFFFFF"/>
        </w:rPr>
        <w:t>in the table below.</w:t>
      </w:r>
    </w:p>
    <w:p w:rsidR="00CD52CC" w:rsidRDefault="00CD52CC" w:rsidP="009B1B93">
      <w:pPr>
        <w:spacing w:after="0" w:line="240" w:lineRule="auto"/>
        <w:rPr>
          <w:rFonts w:ascii="Arial" w:hAnsi="Arial" w:cs="Arial"/>
          <w:sz w:val="24"/>
          <w:szCs w:val="24"/>
          <w:shd w:val="clear" w:color="auto" w:fill="FFFFFF"/>
        </w:rPr>
      </w:pPr>
    </w:p>
    <w:p w:rsidR="00CD52CC" w:rsidRPr="00CD52CC" w:rsidRDefault="00CD52CC" w:rsidP="009B1B93">
      <w:pPr>
        <w:spacing w:after="0" w:line="240" w:lineRule="auto"/>
        <w:rPr>
          <w:rFonts w:ascii="Arial" w:hAnsi="Arial" w:cs="Arial"/>
          <w:sz w:val="24"/>
          <w:szCs w:val="24"/>
          <w:shd w:val="clear" w:color="auto" w:fill="FFFFFF"/>
        </w:rPr>
        <w:sectPr w:rsidR="00CD52CC" w:rsidRPr="00CD52CC" w:rsidSect="00CA08AC">
          <w:pgSz w:w="11906" w:h="16838"/>
          <w:pgMar w:top="1440" w:right="1440" w:bottom="1440" w:left="1440" w:header="708" w:footer="708" w:gutter="0"/>
          <w:cols w:space="708"/>
          <w:docGrid w:linePitch="360"/>
        </w:sectPr>
      </w:pPr>
    </w:p>
    <w:p w:rsidR="004F1EDB" w:rsidRDefault="004F1EDB" w:rsidP="009B1B93">
      <w:pPr>
        <w:spacing w:after="0" w:line="240" w:lineRule="auto"/>
        <w:rPr>
          <w:rFonts w:ascii="Arial" w:hAnsi="Arial" w:cs="Arial"/>
          <w:sz w:val="24"/>
          <w:szCs w:val="24"/>
          <w:shd w:val="clear" w:color="auto" w:fill="FFFFFF"/>
        </w:rPr>
      </w:pPr>
      <w:r>
        <w:rPr>
          <w:rFonts w:ascii="Arial" w:hAnsi="Arial" w:cs="Arial"/>
          <w:noProof/>
          <w:sz w:val="24"/>
          <w:szCs w:val="24"/>
          <w:shd w:val="clear" w:color="auto" w:fill="FFFFFF"/>
        </w:rPr>
        <w:lastRenderedPageBreak/>
        <w:drawing>
          <wp:inline distT="0" distB="0" distL="0" distR="0" wp14:anchorId="442948AE" wp14:editId="7ED60FF4">
            <wp:extent cx="4241800" cy="3181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800" cy="3181350"/>
                    </a:xfrm>
                    <a:prstGeom prst="rect">
                      <a:avLst/>
                    </a:prstGeom>
                    <a:noFill/>
                  </pic:spPr>
                </pic:pic>
              </a:graphicData>
            </a:graphic>
          </wp:inline>
        </w:drawing>
      </w:r>
    </w:p>
    <w:p w:rsidR="00BE7820" w:rsidRDefault="00BE7820" w:rsidP="009B1B93">
      <w:pPr>
        <w:spacing w:after="0" w:line="240" w:lineRule="auto"/>
        <w:rPr>
          <w:rFonts w:ascii="Arial" w:hAnsi="Arial" w:cs="Arial"/>
          <w:sz w:val="24"/>
          <w:szCs w:val="24"/>
          <w:shd w:val="clear" w:color="auto" w:fill="FFFFFF"/>
        </w:rPr>
      </w:pPr>
    </w:p>
    <w:p w:rsidR="004F1EDB" w:rsidRPr="00BE7820" w:rsidRDefault="004F1EDB" w:rsidP="009B1B93">
      <w:pPr>
        <w:spacing w:after="0" w:line="240" w:lineRule="auto"/>
        <w:rPr>
          <w:rFonts w:ascii="Trebuchet MS" w:hAnsi="Trebuchet MS" w:cs="Arial"/>
          <w:szCs w:val="24"/>
          <w:shd w:val="clear" w:color="auto" w:fill="FFFFFF"/>
        </w:rPr>
      </w:pPr>
      <w:r w:rsidRPr="00BE7820">
        <w:rPr>
          <w:rFonts w:ascii="Trebuchet MS" w:hAnsi="Trebuchet MS" w:cs="Arial"/>
          <w:szCs w:val="24"/>
          <w:shd w:val="clear" w:color="auto" w:fill="FFFFFF"/>
        </w:rPr>
        <w:t>We continue to see this pattern even if we move the line south</w:t>
      </w:r>
      <w:r w:rsidR="00BE7820">
        <w:rPr>
          <w:rFonts w:ascii="Trebuchet MS" w:hAnsi="Trebuchet MS" w:cs="Arial"/>
          <w:szCs w:val="24"/>
          <w:shd w:val="clear" w:color="auto" w:fill="FFFFFF"/>
        </w:rPr>
        <w:t xml:space="preserve"> </w:t>
      </w:r>
      <w:r w:rsidRPr="00BE7820">
        <w:rPr>
          <w:rFonts w:ascii="Trebuchet MS" w:hAnsi="Trebuchet MS" w:cs="Arial"/>
          <w:szCs w:val="24"/>
          <w:shd w:val="clear" w:color="auto" w:fill="FFFFFF"/>
        </w:rPr>
        <w:t>west</w:t>
      </w:r>
      <w:r w:rsidR="00BE7820" w:rsidRPr="00BE7820">
        <w:rPr>
          <w:rFonts w:ascii="Trebuchet MS" w:hAnsi="Trebuchet MS" w:cs="Arial"/>
          <w:szCs w:val="24"/>
          <w:shd w:val="clear" w:color="auto" w:fill="FFFFFF"/>
        </w:rPr>
        <w:t>, demonstrating that</w:t>
      </w:r>
      <w:r w:rsidRPr="00BE7820">
        <w:rPr>
          <w:rFonts w:ascii="Trebuchet MS" w:hAnsi="Trebuchet MS" w:cs="Arial"/>
          <w:szCs w:val="24"/>
          <w:shd w:val="clear" w:color="auto" w:fill="FFFFFF"/>
        </w:rPr>
        <w:t xml:space="preserve"> those living in furthest from Carlisle</w:t>
      </w:r>
      <w:r w:rsidR="00BE7820" w:rsidRPr="00BE7820">
        <w:rPr>
          <w:rFonts w:ascii="Trebuchet MS" w:hAnsi="Trebuchet MS" w:cs="Arial"/>
          <w:szCs w:val="24"/>
          <w:shd w:val="clear" w:color="auto" w:fill="FFFFFF"/>
        </w:rPr>
        <w:t xml:space="preserve"> in west Cumbria</w:t>
      </w:r>
      <w:r w:rsidRPr="00BE7820">
        <w:rPr>
          <w:rFonts w:ascii="Trebuchet MS" w:hAnsi="Trebuchet MS" w:cs="Arial"/>
          <w:szCs w:val="24"/>
          <w:shd w:val="clear" w:color="auto" w:fill="FFFFFF"/>
        </w:rPr>
        <w:t xml:space="preserve"> have benefitted most from the changes</w:t>
      </w:r>
      <w:r w:rsidR="00BE7820">
        <w:rPr>
          <w:rFonts w:ascii="Trebuchet MS" w:hAnsi="Trebuchet MS" w:cs="Arial"/>
          <w:szCs w:val="24"/>
          <w:shd w:val="clear" w:color="auto" w:fill="FFFFFF"/>
        </w:rPr>
        <w:t>, as shown in the table below.</w:t>
      </w:r>
    </w:p>
    <w:p w:rsidR="004F1EDB" w:rsidRDefault="004F1EDB" w:rsidP="009B1B93">
      <w:pPr>
        <w:spacing w:after="0" w:line="240" w:lineRule="auto"/>
        <w:rPr>
          <w:rFonts w:ascii="Arial" w:hAnsi="Arial" w:cs="Arial"/>
          <w:sz w:val="24"/>
          <w:szCs w:val="24"/>
          <w:shd w:val="clear" w:color="auto" w:fill="FFFFFF"/>
        </w:rPr>
      </w:pPr>
      <w:r>
        <w:rPr>
          <w:rFonts w:ascii="Arial" w:hAnsi="Arial" w:cs="Arial"/>
          <w:noProof/>
          <w:sz w:val="24"/>
          <w:szCs w:val="24"/>
          <w:shd w:val="clear" w:color="auto" w:fill="FFFFFF"/>
        </w:rPr>
        <w:drawing>
          <wp:inline distT="0" distB="0" distL="0" distR="0" wp14:anchorId="752EEE30" wp14:editId="24748CAB">
            <wp:extent cx="4241800" cy="3181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5939" cy="3184454"/>
                    </a:xfrm>
                    <a:prstGeom prst="rect">
                      <a:avLst/>
                    </a:prstGeom>
                    <a:noFill/>
                  </pic:spPr>
                </pic:pic>
              </a:graphicData>
            </a:graphic>
          </wp:inline>
        </w:drawing>
      </w:r>
    </w:p>
    <w:p w:rsidR="00BE7820" w:rsidRPr="00BE7820" w:rsidRDefault="00BE7820" w:rsidP="009B1B93">
      <w:pPr>
        <w:spacing w:after="0" w:line="240" w:lineRule="auto"/>
        <w:rPr>
          <w:rFonts w:ascii="Trebuchet MS" w:hAnsi="Trebuchet MS" w:cs="Arial"/>
          <w:shd w:val="clear" w:color="auto" w:fill="FFFFFF"/>
        </w:rPr>
      </w:pPr>
    </w:p>
    <w:p w:rsidR="004F1EDB" w:rsidRPr="00BE7820" w:rsidRDefault="004F1EDB" w:rsidP="009B1B93">
      <w:pPr>
        <w:spacing w:after="0" w:line="240" w:lineRule="auto"/>
        <w:rPr>
          <w:rFonts w:ascii="Trebuchet MS" w:hAnsi="Trebuchet MS" w:cs="Arial"/>
          <w:shd w:val="clear" w:color="auto" w:fill="FFFFFF"/>
        </w:rPr>
      </w:pPr>
      <w:r w:rsidRPr="00BE7820">
        <w:rPr>
          <w:rFonts w:ascii="Trebuchet MS" w:hAnsi="Trebuchet MS" w:cs="Arial"/>
          <w:shd w:val="clear" w:color="auto" w:fill="FFFFFF"/>
        </w:rPr>
        <w:t>Although not the subject of this consultation</w:t>
      </w:r>
      <w:r w:rsidR="00BE7820" w:rsidRPr="00BE7820">
        <w:rPr>
          <w:rFonts w:ascii="Trebuchet MS" w:hAnsi="Trebuchet MS" w:cs="Arial"/>
          <w:shd w:val="clear" w:color="auto" w:fill="FFFFFF"/>
        </w:rPr>
        <w:t>,</w:t>
      </w:r>
      <w:r w:rsidRPr="00BE7820">
        <w:rPr>
          <w:rFonts w:ascii="Trebuchet MS" w:hAnsi="Trebuchet MS" w:cs="Arial"/>
          <w:shd w:val="clear" w:color="auto" w:fill="FFFFFF"/>
        </w:rPr>
        <w:t xml:space="preserve"> there are similar trends shown for emergency vascular, cardiology (myocardial ischaemia) and gastrointestinal bleeding.</w:t>
      </w:r>
    </w:p>
    <w:p w:rsidR="00BE7820" w:rsidRPr="00BE7820" w:rsidRDefault="00BE7820" w:rsidP="009B1B93">
      <w:pPr>
        <w:spacing w:after="0" w:line="240" w:lineRule="auto"/>
        <w:rPr>
          <w:rFonts w:ascii="Trebuchet MS" w:hAnsi="Trebuchet MS" w:cs="Arial"/>
          <w:shd w:val="clear" w:color="auto" w:fill="FFFFFF"/>
        </w:rPr>
      </w:pPr>
    </w:p>
    <w:p w:rsidR="004F1EDB" w:rsidRDefault="004F1EDB" w:rsidP="009B1B93">
      <w:pPr>
        <w:spacing w:after="0" w:line="240" w:lineRule="auto"/>
        <w:rPr>
          <w:rFonts w:ascii="Trebuchet MS" w:hAnsi="Trebuchet MS" w:cs="Arial"/>
          <w:shd w:val="clear" w:color="auto" w:fill="FFFFFF"/>
        </w:rPr>
      </w:pPr>
      <w:r w:rsidRPr="00BE7820">
        <w:rPr>
          <w:rFonts w:ascii="Trebuchet MS" w:hAnsi="Trebuchet MS" w:cs="Arial"/>
          <w:shd w:val="clear" w:color="auto" w:fill="FFFFFF"/>
        </w:rPr>
        <w:t>By centralising and re-organising what were two failing “general” surgery on call rotas</w:t>
      </w:r>
      <w:r w:rsidR="00BE7820" w:rsidRPr="00BE7820">
        <w:rPr>
          <w:rFonts w:ascii="Trebuchet MS" w:hAnsi="Trebuchet MS" w:cs="Arial"/>
          <w:shd w:val="clear" w:color="auto" w:fill="FFFFFF"/>
        </w:rPr>
        <w:t>,</w:t>
      </w:r>
      <w:r w:rsidRPr="00BE7820">
        <w:rPr>
          <w:rFonts w:ascii="Trebuchet MS" w:hAnsi="Trebuchet MS" w:cs="Arial"/>
          <w:shd w:val="clear" w:color="auto" w:fill="FFFFFF"/>
        </w:rPr>
        <w:t xml:space="preserve"> we now have </w:t>
      </w:r>
      <w:r w:rsidR="00BE7820" w:rsidRPr="00BE7820">
        <w:rPr>
          <w:rFonts w:ascii="Trebuchet MS" w:hAnsi="Trebuchet MS" w:cs="Arial"/>
          <w:shd w:val="clear" w:color="auto" w:fill="FFFFFF"/>
        </w:rPr>
        <w:t>s</w:t>
      </w:r>
      <w:r w:rsidRPr="00BE7820">
        <w:rPr>
          <w:rFonts w:ascii="Trebuchet MS" w:hAnsi="Trebuchet MS" w:cs="Arial"/>
          <w:shd w:val="clear" w:color="auto" w:fill="FFFFFF"/>
        </w:rPr>
        <w:t xml:space="preserve">pecialist </w:t>
      </w:r>
      <w:r w:rsidR="00BE7820" w:rsidRPr="00BE7820">
        <w:rPr>
          <w:rFonts w:ascii="Trebuchet MS" w:hAnsi="Trebuchet MS" w:cs="Arial"/>
          <w:shd w:val="clear" w:color="auto" w:fill="FFFFFF"/>
        </w:rPr>
        <w:t>g</w:t>
      </w:r>
      <w:r w:rsidRPr="00BE7820">
        <w:rPr>
          <w:rFonts w:ascii="Trebuchet MS" w:hAnsi="Trebuchet MS" w:cs="Arial"/>
          <w:shd w:val="clear" w:color="auto" w:fill="FFFFFF"/>
        </w:rPr>
        <w:t xml:space="preserve">astrointestinal and </w:t>
      </w:r>
      <w:r w:rsidR="00BE7820" w:rsidRPr="00BE7820">
        <w:rPr>
          <w:rFonts w:ascii="Trebuchet MS" w:hAnsi="Trebuchet MS" w:cs="Arial"/>
          <w:shd w:val="clear" w:color="auto" w:fill="FFFFFF"/>
        </w:rPr>
        <w:t>v</w:t>
      </w:r>
      <w:r w:rsidRPr="00BE7820">
        <w:rPr>
          <w:rFonts w:ascii="Trebuchet MS" w:hAnsi="Trebuchet MS" w:cs="Arial"/>
          <w:shd w:val="clear" w:color="auto" w:fill="FFFFFF"/>
        </w:rPr>
        <w:t xml:space="preserve">ascular </w:t>
      </w:r>
      <w:r w:rsidR="00BE7820" w:rsidRPr="00BE7820">
        <w:rPr>
          <w:rFonts w:ascii="Trebuchet MS" w:hAnsi="Trebuchet MS" w:cs="Arial"/>
          <w:shd w:val="clear" w:color="auto" w:fill="FFFFFF"/>
        </w:rPr>
        <w:t>s</w:t>
      </w:r>
      <w:r w:rsidRPr="00BE7820">
        <w:rPr>
          <w:rFonts w:ascii="Trebuchet MS" w:hAnsi="Trebuchet MS" w:cs="Arial"/>
          <w:shd w:val="clear" w:color="auto" w:fill="FFFFFF"/>
        </w:rPr>
        <w:t xml:space="preserve">urgeons on site providing a </w:t>
      </w:r>
      <w:r w:rsidR="00BE7820" w:rsidRPr="00BE7820">
        <w:rPr>
          <w:rFonts w:ascii="Trebuchet MS" w:hAnsi="Trebuchet MS" w:cs="Arial"/>
          <w:shd w:val="clear" w:color="auto" w:fill="FFFFFF"/>
        </w:rPr>
        <w:t>7-</w:t>
      </w:r>
      <w:r w:rsidRPr="00BE7820">
        <w:rPr>
          <w:rFonts w:ascii="Trebuchet MS" w:hAnsi="Trebuchet MS" w:cs="Arial"/>
          <w:shd w:val="clear" w:color="auto" w:fill="FFFFFF"/>
        </w:rPr>
        <w:t>day service with improved outcomes across the board.</w:t>
      </w:r>
    </w:p>
    <w:p w:rsidR="00BE7820" w:rsidRPr="00BE7820" w:rsidRDefault="00BE7820" w:rsidP="009B1B93">
      <w:pPr>
        <w:spacing w:after="0" w:line="240" w:lineRule="auto"/>
        <w:rPr>
          <w:rFonts w:ascii="Trebuchet MS" w:hAnsi="Trebuchet MS" w:cs="Arial"/>
          <w:shd w:val="clear" w:color="auto" w:fill="FFFFFF"/>
        </w:rPr>
      </w:pPr>
    </w:p>
    <w:p w:rsidR="004F1EDB" w:rsidRPr="00BE7820" w:rsidRDefault="004F1EDB" w:rsidP="009B1B93">
      <w:pPr>
        <w:spacing w:after="0" w:line="240" w:lineRule="auto"/>
        <w:rPr>
          <w:rFonts w:ascii="Trebuchet MS" w:hAnsi="Trebuchet MS" w:cs="Arial"/>
          <w:shd w:val="clear" w:color="auto" w:fill="FFFFFF"/>
        </w:rPr>
      </w:pPr>
      <w:r w:rsidRPr="00BE7820">
        <w:rPr>
          <w:rFonts w:ascii="Trebuchet MS" w:hAnsi="Trebuchet MS" w:cs="Arial"/>
          <w:shd w:val="clear" w:color="auto" w:fill="FFFFFF"/>
        </w:rPr>
        <w:t xml:space="preserve">In emergency general surgery we use the National Emergency Laparotomy Audit as a good barometer of our performance </w:t>
      </w:r>
      <w:r w:rsidR="00BE7820">
        <w:rPr>
          <w:rFonts w:ascii="Trebuchet MS" w:hAnsi="Trebuchet MS" w:cs="Arial"/>
          <w:shd w:val="clear" w:color="auto" w:fill="FFFFFF"/>
        </w:rPr>
        <w:t>and for</w:t>
      </w:r>
      <w:r w:rsidR="002D7C64">
        <w:rPr>
          <w:rFonts w:ascii="Trebuchet MS" w:hAnsi="Trebuchet MS" w:cs="Arial"/>
          <w:shd w:val="clear" w:color="auto" w:fill="FFFFFF"/>
        </w:rPr>
        <w:t xml:space="preserve"> the past two</w:t>
      </w:r>
      <w:r w:rsidRPr="00BE7820">
        <w:rPr>
          <w:rFonts w:ascii="Trebuchet MS" w:hAnsi="Trebuchet MS" w:cs="Arial"/>
          <w:shd w:val="clear" w:color="auto" w:fill="FFFFFF"/>
        </w:rPr>
        <w:t xml:space="preserve"> years the </w:t>
      </w:r>
      <w:r w:rsidR="00BE7820">
        <w:rPr>
          <w:rFonts w:ascii="Trebuchet MS" w:hAnsi="Trebuchet MS" w:cs="Arial"/>
          <w:shd w:val="clear" w:color="auto" w:fill="FFFFFF"/>
        </w:rPr>
        <w:t>T</w:t>
      </w:r>
      <w:r w:rsidRPr="00BE7820">
        <w:rPr>
          <w:rFonts w:ascii="Trebuchet MS" w:hAnsi="Trebuchet MS" w:cs="Arial"/>
          <w:shd w:val="clear" w:color="auto" w:fill="FFFFFF"/>
        </w:rPr>
        <w:t>rust has performance amongst the best in the country for:</w:t>
      </w:r>
    </w:p>
    <w:p w:rsidR="004F1EDB" w:rsidRDefault="00BE7820" w:rsidP="002D7C64">
      <w:pPr>
        <w:pStyle w:val="ListParagraph"/>
        <w:numPr>
          <w:ilvl w:val="0"/>
          <w:numId w:val="8"/>
        </w:numPr>
        <w:spacing w:after="0" w:line="240" w:lineRule="auto"/>
        <w:ind w:left="777" w:hanging="357"/>
        <w:contextualSpacing w:val="0"/>
        <w:rPr>
          <w:rFonts w:ascii="Trebuchet MS" w:hAnsi="Trebuchet MS" w:cs="Arial"/>
          <w:shd w:val="clear" w:color="auto" w:fill="FFFFFF"/>
        </w:rPr>
      </w:pPr>
      <w:r>
        <w:rPr>
          <w:rFonts w:ascii="Trebuchet MS" w:hAnsi="Trebuchet MS" w:cs="Arial"/>
          <w:shd w:val="clear" w:color="auto" w:fill="FFFFFF"/>
        </w:rPr>
        <w:lastRenderedPageBreak/>
        <w:t>P</w:t>
      </w:r>
      <w:r w:rsidR="004F1EDB" w:rsidRPr="00BE7820">
        <w:rPr>
          <w:rFonts w:ascii="Trebuchet MS" w:hAnsi="Trebuchet MS" w:cs="Arial"/>
          <w:shd w:val="clear" w:color="auto" w:fill="FFFFFF"/>
        </w:rPr>
        <w:t>romptness of senior review of emergency patients</w:t>
      </w:r>
      <w:r w:rsidR="00C05708">
        <w:rPr>
          <w:rFonts w:ascii="Trebuchet MS" w:hAnsi="Trebuchet MS" w:cs="Arial"/>
          <w:shd w:val="clear" w:color="auto" w:fill="FFFFFF"/>
        </w:rPr>
        <w:t>.</w:t>
      </w:r>
    </w:p>
    <w:p w:rsidR="00C05708" w:rsidRDefault="00C05708" w:rsidP="00C05708">
      <w:pPr>
        <w:pStyle w:val="ListParagraph"/>
        <w:spacing w:after="0" w:line="240" w:lineRule="auto"/>
        <w:ind w:left="777"/>
        <w:contextualSpacing w:val="0"/>
        <w:rPr>
          <w:rFonts w:ascii="Trebuchet MS" w:hAnsi="Trebuchet MS" w:cs="Arial"/>
          <w:shd w:val="clear" w:color="auto" w:fill="FFFFFF"/>
        </w:rPr>
      </w:pPr>
    </w:p>
    <w:p w:rsidR="002D7C64" w:rsidRDefault="002D7C64" w:rsidP="002D7C64">
      <w:pPr>
        <w:pStyle w:val="ListParagraph"/>
        <w:numPr>
          <w:ilvl w:val="0"/>
          <w:numId w:val="8"/>
        </w:numPr>
        <w:spacing w:after="0" w:line="240" w:lineRule="auto"/>
        <w:ind w:left="777" w:hanging="357"/>
        <w:rPr>
          <w:rFonts w:ascii="Trebuchet MS" w:hAnsi="Trebuchet MS" w:cs="Arial"/>
          <w:shd w:val="clear" w:color="auto" w:fill="FFFFFF"/>
        </w:rPr>
      </w:pPr>
      <w:r>
        <w:rPr>
          <w:rFonts w:ascii="Trebuchet MS" w:hAnsi="Trebuchet MS" w:cs="Arial"/>
          <w:shd w:val="clear" w:color="auto" w:fill="FFFFFF"/>
        </w:rPr>
        <w:t>R</w:t>
      </w:r>
      <w:r w:rsidRPr="002D7C64">
        <w:rPr>
          <w:rFonts w:ascii="Trebuchet MS" w:hAnsi="Trebuchet MS" w:cs="Arial"/>
          <w:shd w:val="clear" w:color="auto" w:fill="FFFFFF"/>
        </w:rPr>
        <w:t>apid treatment with antibio</w:t>
      </w:r>
      <w:r>
        <w:rPr>
          <w:rFonts w:ascii="Trebuchet MS" w:hAnsi="Trebuchet MS" w:cs="Arial"/>
          <w:shd w:val="clear" w:color="auto" w:fill="FFFFFF"/>
        </w:rPr>
        <w:t>tics to prevent sepsis within two</w:t>
      </w:r>
      <w:r w:rsidRPr="002D7C64">
        <w:rPr>
          <w:rFonts w:ascii="Trebuchet MS" w:hAnsi="Trebuchet MS" w:cs="Arial"/>
          <w:shd w:val="clear" w:color="auto" w:fill="FFFFFF"/>
        </w:rPr>
        <w:t xml:space="preserve"> hours of admission</w:t>
      </w:r>
      <w:r w:rsidR="00C05708">
        <w:rPr>
          <w:rFonts w:ascii="Trebuchet MS" w:hAnsi="Trebuchet MS" w:cs="Arial"/>
          <w:shd w:val="clear" w:color="auto" w:fill="FFFFFF"/>
        </w:rPr>
        <w:t>.</w:t>
      </w:r>
    </w:p>
    <w:p w:rsidR="00C05708" w:rsidRPr="00C05708" w:rsidRDefault="00C05708" w:rsidP="00C05708">
      <w:pPr>
        <w:spacing w:after="0" w:line="240" w:lineRule="auto"/>
        <w:rPr>
          <w:rFonts w:ascii="Trebuchet MS" w:hAnsi="Trebuchet MS" w:cs="Arial"/>
          <w:shd w:val="clear" w:color="auto" w:fill="FFFFFF"/>
        </w:rPr>
      </w:pPr>
    </w:p>
    <w:p w:rsidR="002D7C64" w:rsidRDefault="002D7C64" w:rsidP="002D7C64">
      <w:pPr>
        <w:pStyle w:val="ListParagraph"/>
        <w:numPr>
          <w:ilvl w:val="0"/>
          <w:numId w:val="8"/>
        </w:numPr>
        <w:spacing w:after="0" w:line="240" w:lineRule="auto"/>
        <w:ind w:left="777" w:hanging="357"/>
        <w:rPr>
          <w:rFonts w:ascii="Trebuchet MS" w:hAnsi="Trebuchet MS" w:cs="Arial"/>
          <w:shd w:val="clear" w:color="auto" w:fill="FFFFFF"/>
        </w:rPr>
      </w:pPr>
      <w:r>
        <w:rPr>
          <w:rFonts w:ascii="Trebuchet MS" w:hAnsi="Trebuchet MS" w:cs="Arial"/>
          <w:shd w:val="clear" w:color="auto" w:fill="FFFFFF"/>
        </w:rPr>
        <w:t>T</w:t>
      </w:r>
      <w:r w:rsidRPr="002D7C64">
        <w:rPr>
          <w:rFonts w:ascii="Trebuchet MS" w:hAnsi="Trebuchet MS" w:cs="Arial"/>
          <w:shd w:val="clear" w:color="auto" w:fill="FFFFFF"/>
        </w:rPr>
        <w:t>ime taken for emergencies patients to get to theatre</w:t>
      </w:r>
      <w:r w:rsidR="00C05708">
        <w:rPr>
          <w:rFonts w:ascii="Trebuchet MS" w:hAnsi="Trebuchet MS" w:cs="Arial"/>
          <w:shd w:val="clear" w:color="auto" w:fill="FFFFFF"/>
        </w:rPr>
        <w:t>.</w:t>
      </w:r>
    </w:p>
    <w:p w:rsidR="00C05708" w:rsidRPr="002D7C64" w:rsidRDefault="00C05708" w:rsidP="00C05708">
      <w:pPr>
        <w:pStyle w:val="ListParagraph"/>
        <w:spacing w:after="0" w:line="240" w:lineRule="auto"/>
        <w:ind w:left="777"/>
        <w:rPr>
          <w:rFonts w:ascii="Trebuchet MS" w:hAnsi="Trebuchet MS" w:cs="Arial"/>
          <w:shd w:val="clear" w:color="auto" w:fill="FFFFFF"/>
        </w:rPr>
      </w:pPr>
    </w:p>
    <w:p w:rsidR="002D7C64" w:rsidRDefault="002D7C64" w:rsidP="002D7C64">
      <w:pPr>
        <w:pStyle w:val="ListParagraph"/>
        <w:numPr>
          <w:ilvl w:val="0"/>
          <w:numId w:val="8"/>
        </w:numPr>
        <w:spacing w:after="0" w:line="240" w:lineRule="auto"/>
        <w:ind w:left="777" w:hanging="357"/>
        <w:rPr>
          <w:rFonts w:ascii="Trebuchet MS" w:hAnsi="Trebuchet MS" w:cs="Arial"/>
          <w:shd w:val="clear" w:color="auto" w:fill="FFFFFF"/>
        </w:rPr>
      </w:pPr>
      <w:r w:rsidRPr="002D7C64">
        <w:rPr>
          <w:rFonts w:ascii="Trebuchet MS" w:hAnsi="Trebuchet MS" w:cs="Arial"/>
          <w:shd w:val="clear" w:color="auto" w:fill="FFFFFF"/>
        </w:rPr>
        <w:t xml:space="preserve">100% of high risk cases have both a </w:t>
      </w:r>
      <w:r>
        <w:rPr>
          <w:rFonts w:ascii="Trebuchet MS" w:hAnsi="Trebuchet MS" w:cs="Arial"/>
          <w:shd w:val="clear" w:color="auto" w:fill="FFFFFF"/>
        </w:rPr>
        <w:t>c</w:t>
      </w:r>
      <w:r w:rsidRPr="002D7C64">
        <w:rPr>
          <w:rFonts w:ascii="Trebuchet MS" w:hAnsi="Trebuchet MS" w:cs="Arial"/>
          <w:shd w:val="clear" w:color="auto" w:fill="FFFFFF"/>
        </w:rPr>
        <w:t xml:space="preserve">onsultant </w:t>
      </w:r>
      <w:r>
        <w:rPr>
          <w:rFonts w:ascii="Trebuchet MS" w:hAnsi="Trebuchet MS" w:cs="Arial"/>
          <w:shd w:val="clear" w:color="auto" w:fill="FFFFFF"/>
        </w:rPr>
        <w:t>a</w:t>
      </w:r>
      <w:r w:rsidRPr="002D7C64">
        <w:rPr>
          <w:rFonts w:ascii="Trebuchet MS" w:hAnsi="Trebuchet MS" w:cs="Arial"/>
          <w:shd w:val="clear" w:color="auto" w:fill="FFFFFF"/>
        </w:rPr>
        <w:t xml:space="preserve">naesthetist and </w:t>
      </w:r>
      <w:r>
        <w:rPr>
          <w:rFonts w:ascii="Trebuchet MS" w:hAnsi="Trebuchet MS" w:cs="Arial"/>
          <w:shd w:val="clear" w:color="auto" w:fill="FFFFFF"/>
        </w:rPr>
        <w:t>consultant s</w:t>
      </w:r>
      <w:r w:rsidRPr="002D7C64">
        <w:rPr>
          <w:rFonts w:ascii="Trebuchet MS" w:hAnsi="Trebuchet MS" w:cs="Arial"/>
          <w:shd w:val="clear" w:color="auto" w:fill="FFFFFF"/>
        </w:rPr>
        <w:t>urgeon present in theatre, compared to the national average of 72%</w:t>
      </w:r>
      <w:r w:rsidR="00C05708">
        <w:rPr>
          <w:rFonts w:ascii="Trebuchet MS" w:hAnsi="Trebuchet MS" w:cs="Arial"/>
          <w:shd w:val="clear" w:color="auto" w:fill="FFFFFF"/>
        </w:rPr>
        <w:t>.</w:t>
      </w:r>
    </w:p>
    <w:p w:rsidR="00C05708" w:rsidRPr="00C05708" w:rsidRDefault="00C05708" w:rsidP="00C05708">
      <w:pPr>
        <w:spacing w:after="0" w:line="240" w:lineRule="auto"/>
        <w:rPr>
          <w:rFonts w:ascii="Trebuchet MS" w:hAnsi="Trebuchet MS" w:cs="Arial"/>
          <w:shd w:val="clear" w:color="auto" w:fill="FFFFFF"/>
        </w:rPr>
      </w:pPr>
    </w:p>
    <w:p w:rsidR="004F1EDB" w:rsidRPr="002D7C64" w:rsidRDefault="00BE7820" w:rsidP="009B1B93">
      <w:pPr>
        <w:pStyle w:val="ListParagraph"/>
        <w:numPr>
          <w:ilvl w:val="0"/>
          <w:numId w:val="8"/>
        </w:numPr>
        <w:spacing w:after="0" w:line="240" w:lineRule="auto"/>
        <w:contextualSpacing w:val="0"/>
        <w:rPr>
          <w:rFonts w:ascii="Trebuchet MS" w:hAnsi="Trebuchet MS" w:cs="Arial"/>
          <w:shd w:val="clear" w:color="auto" w:fill="FFFFFF"/>
        </w:rPr>
      </w:pPr>
      <w:r w:rsidRPr="002D7C64">
        <w:rPr>
          <w:rFonts w:ascii="Trebuchet MS" w:hAnsi="Trebuchet MS" w:cs="Arial"/>
          <w:shd w:val="clear" w:color="auto" w:fill="FFFFFF"/>
        </w:rPr>
        <w:t>E</w:t>
      </w:r>
      <w:r w:rsidR="004F1EDB" w:rsidRPr="002D7C64">
        <w:rPr>
          <w:rFonts w:ascii="Trebuchet MS" w:hAnsi="Trebuchet MS" w:cs="Arial"/>
          <w:shd w:val="clear" w:color="auto" w:fill="FFFFFF"/>
        </w:rPr>
        <w:t>arly recovery and discharge home after emergency surgery</w:t>
      </w:r>
      <w:r w:rsidR="00C05708">
        <w:rPr>
          <w:rFonts w:ascii="Trebuchet MS" w:hAnsi="Trebuchet MS" w:cs="Arial"/>
          <w:shd w:val="clear" w:color="auto" w:fill="FFFFFF"/>
        </w:rPr>
        <w:t>.</w:t>
      </w:r>
    </w:p>
    <w:p w:rsidR="00BE7820" w:rsidRPr="00BE7820" w:rsidRDefault="00BE7820" w:rsidP="009B1B93">
      <w:pPr>
        <w:spacing w:after="0" w:line="240" w:lineRule="auto"/>
        <w:rPr>
          <w:rFonts w:ascii="Trebuchet MS" w:hAnsi="Trebuchet MS" w:cs="Arial"/>
          <w:shd w:val="clear" w:color="auto" w:fill="FFFFFF"/>
        </w:rPr>
      </w:pPr>
    </w:p>
    <w:p w:rsidR="00BE7820" w:rsidRPr="00471FC1" w:rsidRDefault="00BE7820" w:rsidP="00BE7820">
      <w:pPr>
        <w:spacing w:after="0" w:line="240" w:lineRule="auto"/>
        <w:rPr>
          <w:rFonts w:ascii="Trebuchet MS" w:hAnsi="Trebuchet MS" w:cs="Arial"/>
          <w:color w:val="1F497D" w:themeColor="text2"/>
          <w:shd w:val="clear" w:color="auto" w:fill="FFFFFF"/>
        </w:rPr>
      </w:pPr>
      <w:r w:rsidRPr="00471FC1">
        <w:rPr>
          <w:rFonts w:ascii="Trebuchet MS" w:hAnsi="Trebuchet MS" w:cs="Arial"/>
          <w:color w:val="1F497D" w:themeColor="text2"/>
          <w:shd w:val="clear" w:color="auto" w:fill="FFFFFF"/>
        </w:rPr>
        <w:t>Some facts and figures</w:t>
      </w:r>
      <w:r w:rsidR="00471FC1" w:rsidRPr="00471FC1">
        <w:rPr>
          <w:rFonts w:ascii="Trebuchet MS" w:hAnsi="Trebuchet MS" w:cs="Arial"/>
          <w:color w:val="1F497D" w:themeColor="text2"/>
          <w:shd w:val="clear" w:color="auto" w:fill="FFFFFF"/>
        </w:rPr>
        <w:t>…</w:t>
      </w:r>
    </w:p>
    <w:p w:rsidR="00471FC1" w:rsidRPr="00471FC1" w:rsidRDefault="00471FC1" w:rsidP="00BE7820">
      <w:pPr>
        <w:spacing w:after="0" w:line="240" w:lineRule="auto"/>
        <w:rPr>
          <w:rFonts w:ascii="Trebuchet MS" w:hAnsi="Trebuchet MS" w:cs="Arial"/>
          <w:b/>
          <w:color w:val="1F497D" w:themeColor="text2"/>
          <w:shd w:val="clear" w:color="auto" w:fill="FFFFFF"/>
        </w:rPr>
      </w:pPr>
    </w:p>
    <w:p w:rsidR="00BE7820" w:rsidRDefault="00BE7820" w:rsidP="00BE7820">
      <w:pPr>
        <w:pStyle w:val="ListParagraph"/>
        <w:numPr>
          <w:ilvl w:val="0"/>
          <w:numId w:val="2"/>
        </w:numPr>
        <w:spacing w:after="0" w:line="240" w:lineRule="auto"/>
        <w:contextualSpacing w:val="0"/>
        <w:rPr>
          <w:rFonts w:ascii="Trebuchet MS" w:hAnsi="Trebuchet MS" w:cs="Arial"/>
          <w:shd w:val="clear" w:color="auto" w:fill="FFFFFF"/>
        </w:rPr>
      </w:pPr>
      <w:r w:rsidRPr="00BE7820">
        <w:rPr>
          <w:rFonts w:ascii="Trebuchet MS" w:hAnsi="Trebuchet MS" w:cs="Arial"/>
          <w:shd w:val="clear" w:color="auto" w:fill="FFFFFF"/>
        </w:rPr>
        <w:t>Between April 2015 and March 2016 there were just under 500 patients admitted to the Trust with fractured hip; of these some 138 were transferred from West Cumberland hosp</w:t>
      </w:r>
      <w:r w:rsidR="002D7C64">
        <w:rPr>
          <w:rFonts w:ascii="Trebuchet MS" w:hAnsi="Trebuchet MS" w:cs="Arial"/>
          <w:shd w:val="clear" w:color="auto" w:fill="FFFFFF"/>
        </w:rPr>
        <w:t>ital – an average of less than three</w:t>
      </w:r>
      <w:r w:rsidRPr="00BE7820">
        <w:rPr>
          <w:rFonts w:ascii="Trebuchet MS" w:hAnsi="Trebuchet MS" w:cs="Arial"/>
          <w:shd w:val="clear" w:color="auto" w:fill="FFFFFF"/>
        </w:rPr>
        <w:t xml:space="preserve"> each week</w:t>
      </w:r>
      <w:r w:rsidR="00F153E2">
        <w:rPr>
          <w:rFonts w:ascii="Trebuchet MS" w:hAnsi="Trebuchet MS" w:cs="Arial"/>
          <w:shd w:val="clear" w:color="auto" w:fill="FFFFFF"/>
        </w:rPr>
        <w:t>.</w:t>
      </w:r>
    </w:p>
    <w:p w:rsidR="00F153E2" w:rsidRPr="00F153E2" w:rsidRDefault="00F153E2" w:rsidP="00F153E2">
      <w:pPr>
        <w:spacing w:after="0" w:line="240" w:lineRule="auto"/>
        <w:rPr>
          <w:rFonts w:ascii="Trebuchet MS" w:hAnsi="Trebuchet MS" w:cs="Arial"/>
          <w:shd w:val="clear" w:color="auto" w:fill="FFFFFF"/>
        </w:rPr>
      </w:pPr>
    </w:p>
    <w:p w:rsidR="00F153E2" w:rsidRDefault="002D7C64" w:rsidP="00F153E2">
      <w:pPr>
        <w:pStyle w:val="ListParagraph"/>
        <w:numPr>
          <w:ilvl w:val="0"/>
          <w:numId w:val="2"/>
        </w:numPr>
        <w:spacing w:after="0" w:line="240" w:lineRule="auto"/>
        <w:contextualSpacing w:val="0"/>
        <w:rPr>
          <w:rFonts w:ascii="Trebuchet MS" w:hAnsi="Trebuchet MS" w:cs="Arial"/>
          <w:shd w:val="clear" w:color="auto" w:fill="FFFFFF"/>
        </w:rPr>
      </w:pPr>
      <w:r>
        <w:rPr>
          <w:rFonts w:ascii="Trebuchet MS" w:hAnsi="Trebuchet MS" w:cs="Arial"/>
          <w:shd w:val="clear" w:color="auto" w:fill="FFFFFF"/>
        </w:rPr>
        <w:t xml:space="preserve">There are about </w:t>
      </w:r>
      <w:r w:rsidR="007254D0">
        <w:rPr>
          <w:rFonts w:ascii="Trebuchet MS" w:hAnsi="Trebuchet MS" w:cs="Arial"/>
          <w:shd w:val="clear" w:color="auto" w:fill="FFFFFF"/>
        </w:rPr>
        <w:t>14</w:t>
      </w:r>
      <w:bookmarkStart w:id="0" w:name="_GoBack"/>
      <w:bookmarkEnd w:id="0"/>
      <w:r w:rsidR="00BE7820" w:rsidRPr="00BE7820">
        <w:rPr>
          <w:rFonts w:ascii="Trebuchet MS" w:hAnsi="Trebuchet MS" w:cs="Arial"/>
          <w:shd w:val="clear" w:color="auto" w:fill="FFFFFF"/>
        </w:rPr>
        <w:t xml:space="preserve"> general surgical transfers from West Cumberland Hospital to Carlisle each week (as well as other more</w:t>
      </w:r>
      <w:r>
        <w:rPr>
          <w:rFonts w:ascii="Trebuchet MS" w:hAnsi="Trebuchet MS" w:cs="Arial"/>
          <w:shd w:val="clear" w:color="auto" w:fill="FFFFFF"/>
        </w:rPr>
        <w:t xml:space="preserve"> specialist surgical transfers s</w:t>
      </w:r>
      <w:r w:rsidR="00BE7820" w:rsidRPr="00BE7820">
        <w:rPr>
          <w:rFonts w:ascii="Trebuchet MS" w:hAnsi="Trebuchet MS" w:cs="Arial"/>
          <w:shd w:val="clear" w:color="auto" w:fill="FFFFFF"/>
        </w:rPr>
        <w:t xml:space="preserve">uch as ENT, vascular </w:t>
      </w:r>
      <w:r w:rsidRPr="00BE7820">
        <w:rPr>
          <w:rFonts w:ascii="Trebuchet MS" w:hAnsi="Trebuchet MS" w:cs="Arial"/>
          <w:shd w:val="clear" w:color="auto" w:fill="FFFFFF"/>
        </w:rPr>
        <w:t>etc.</w:t>
      </w:r>
      <w:r w:rsidR="00BE7820" w:rsidRPr="00BE7820">
        <w:rPr>
          <w:rFonts w:ascii="Trebuchet MS" w:hAnsi="Trebuchet MS" w:cs="Arial"/>
          <w:shd w:val="clear" w:color="auto" w:fill="FFFFFF"/>
        </w:rPr>
        <w:t>), and 10 or 11 trauma/emergency orthopaedic weekly transfers</w:t>
      </w:r>
      <w:r w:rsidR="00F153E2">
        <w:rPr>
          <w:rFonts w:ascii="Trebuchet MS" w:hAnsi="Trebuchet MS" w:cs="Arial"/>
          <w:shd w:val="clear" w:color="auto" w:fill="FFFFFF"/>
        </w:rPr>
        <w:t>.</w:t>
      </w:r>
    </w:p>
    <w:p w:rsidR="00F153E2" w:rsidRPr="00F153E2" w:rsidRDefault="00F153E2" w:rsidP="00F153E2">
      <w:pPr>
        <w:spacing w:after="0" w:line="240" w:lineRule="auto"/>
        <w:rPr>
          <w:rFonts w:ascii="Trebuchet MS" w:hAnsi="Trebuchet MS" w:cs="Arial"/>
          <w:shd w:val="clear" w:color="auto" w:fill="FFFFFF"/>
        </w:rPr>
      </w:pPr>
    </w:p>
    <w:p w:rsidR="00BE7820" w:rsidRDefault="00BE7820" w:rsidP="00BE7820">
      <w:pPr>
        <w:pStyle w:val="ListParagraph"/>
        <w:numPr>
          <w:ilvl w:val="0"/>
          <w:numId w:val="2"/>
        </w:numPr>
        <w:spacing w:after="0" w:line="240" w:lineRule="auto"/>
        <w:contextualSpacing w:val="0"/>
        <w:rPr>
          <w:rFonts w:ascii="Trebuchet MS" w:hAnsi="Trebuchet MS" w:cs="Arial"/>
          <w:shd w:val="clear" w:color="auto" w:fill="FFFFFF"/>
        </w:rPr>
      </w:pPr>
      <w:r w:rsidRPr="00BE7820">
        <w:rPr>
          <w:rFonts w:ascii="Trebuchet MS" w:hAnsi="Trebuchet MS" w:cs="Arial"/>
          <w:shd w:val="clear" w:color="auto" w:fill="FFFFFF"/>
        </w:rPr>
        <w:t>It is estimated that with our new emergency pathwa</w:t>
      </w:r>
      <w:r w:rsidR="007254D0">
        <w:rPr>
          <w:rFonts w:ascii="Trebuchet MS" w:hAnsi="Trebuchet MS" w:cs="Arial"/>
          <w:shd w:val="clear" w:color="auto" w:fill="FFFFFF"/>
        </w:rPr>
        <w:t>ys four</w:t>
      </w:r>
      <w:r w:rsidR="002D7C64">
        <w:rPr>
          <w:rFonts w:ascii="Trebuchet MS" w:hAnsi="Trebuchet MS" w:cs="Arial"/>
          <w:shd w:val="clear" w:color="auto" w:fill="FFFFFF"/>
        </w:rPr>
        <w:t xml:space="preserve"> general surgery cases and three</w:t>
      </w:r>
      <w:r w:rsidRPr="00BE7820">
        <w:rPr>
          <w:rFonts w:ascii="Trebuchet MS" w:hAnsi="Trebuchet MS" w:cs="Arial"/>
          <w:shd w:val="clear" w:color="auto" w:fill="FFFFFF"/>
        </w:rPr>
        <w:t xml:space="preserve"> trauma cases each week (208 and 156 respectively per year) will now be able to be safely managed on the West Cumberland site.</w:t>
      </w:r>
    </w:p>
    <w:p w:rsidR="00F153E2" w:rsidRPr="00F153E2" w:rsidRDefault="00F153E2" w:rsidP="00F153E2">
      <w:pPr>
        <w:spacing w:after="0" w:line="240" w:lineRule="auto"/>
        <w:rPr>
          <w:rFonts w:ascii="Trebuchet MS" w:hAnsi="Trebuchet MS" w:cs="Arial"/>
          <w:shd w:val="clear" w:color="auto" w:fill="FFFFFF"/>
        </w:rPr>
      </w:pPr>
    </w:p>
    <w:p w:rsidR="00BE7820" w:rsidRDefault="00BE7820" w:rsidP="00BE7820">
      <w:pPr>
        <w:pStyle w:val="ListParagraph"/>
        <w:numPr>
          <w:ilvl w:val="0"/>
          <w:numId w:val="2"/>
        </w:numPr>
        <w:spacing w:after="0" w:line="240" w:lineRule="auto"/>
        <w:contextualSpacing w:val="0"/>
        <w:rPr>
          <w:rFonts w:ascii="Trebuchet MS" w:hAnsi="Trebuchet MS" w:cs="Arial"/>
          <w:shd w:val="clear" w:color="auto" w:fill="FFFFFF"/>
        </w:rPr>
      </w:pPr>
      <w:r w:rsidRPr="00BE7820">
        <w:rPr>
          <w:rFonts w:ascii="Trebuchet MS" w:hAnsi="Trebuchet MS" w:cs="Arial"/>
          <w:shd w:val="clear" w:color="auto" w:fill="FFFFFF"/>
        </w:rPr>
        <w:t>More than 500 annual elective and day case procedures have been transferred from Carlisle to Whitehaven since January 2015</w:t>
      </w:r>
      <w:r w:rsidR="00C93781">
        <w:rPr>
          <w:rFonts w:ascii="Trebuchet MS" w:hAnsi="Trebuchet MS" w:cs="Arial"/>
          <w:shd w:val="clear" w:color="auto" w:fill="FFFFFF"/>
        </w:rPr>
        <w:t>.</w:t>
      </w:r>
    </w:p>
    <w:p w:rsidR="00F153E2" w:rsidRPr="00F153E2" w:rsidRDefault="00F153E2" w:rsidP="00F153E2">
      <w:pPr>
        <w:spacing w:after="0" w:line="240" w:lineRule="auto"/>
        <w:rPr>
          <w:rFonts w:ascii="Trebuchet MS" w:hAnsi="Trebuchet MS" w:cs="Arial"/>
          <w:shd w:val="clear" w:color="auto" w:fill="FFFFFF"/>
        </w:rPr>
      </w:pPr>
    </w:p>
    <w:p w:rsidR="00BE7820" w:rsidRPr="00BE7820" w:rsidRDefault="00BE7820" w:rsidP="00BE7820">
      <w:pPr>
        <w:pStyle w:val="ListParagraph"/>
        <w:numPr>
          <w:ilvl w:val="0"/>
          <w:numId w:val="2"/>
        </w:numPr>
        <w:spacing w:after="0" w:line="240" w:lineRule="auto"/>
        <w:contextualSpacing w:val="0"/>
        <w:rPr>
          <w:rFonts w:ascii="Trebuchet MS" w:hAnsi="Trebuchet MS" w:cs="Arial"/>
          <w:shd w:val="clear" w:color="auto" w:fill="FFFFFF"/>
        </w:rPr>
      </w:pPr>
      <w:r w:rsidRPr="00BE7820">
        <w:rPr>
          <w:rFonts w:ascii="Trebuchet MS" w:hAnsi="Trebuchet MS" w:cs="Arial"/>
          <w:shd w:val="clear" w:color="auto" w:fill="FFFFFF"/>
        </w:rPr>
        <w:t>Of the current 300,000 outpatient consultations each year in Carlisle, over 31,000 are for patients living in West Cumbria postcodes – in our proposals it is planned for many of these patients to receive local care in future.</w:t>
      </w:r>
    </w:p>
    <w:p w:rsidR="00BE7820" w:rsidRPr="00BE7820" w:rsidRDefault="00BE7820" w:rsidP="00BE7820">
      <w:pPr>
        <w:spacing w:after="0" w:line="240" w:lineRule="auto"/>
        <w:rPr>
          <w:rFonts w:ascii="Trebuchet MS" w:hAnsi="Trebuchet MS" w:cs="Arial"/>
          <w:shd w:val="clear" w:color="auto" w:fill="FFFFFF"/>
        </w:rPr>
      </w:pPr>
    </w:p>
    <w:p w:rsidR="00BE7820" w:rsidRPr="00471FC1" w:rsidRDefault="00F153E2" w:rsidP="00BE7820">
      <w:pPr>
        <w:spacing w:after="0" w:line="240" w:lineRule="auto"/>
        <w:rPr>
          <w:rFonts w:ascii="Trebuchet MS" w:hAnsi="Trebuchet MS" w:cs="Arial"/>
          <w:color w:val="1F497D" w:themeColor="text2"/>
          <w:shd w:val="clear" w:color="auto" w:fill="FFFFFF"/>
        </w:rPr>
      </w:pPr>
      <w:r>
        <w:rPr>
          <w:rFonts w:ascii="Trebuchet MS" w:hAnsi="Trebuchet MS" w:cs="Arial"/>
          <w:color w:val="1F497D" w:themeColor="text2"/>
          <w:shd w:val="clear" w:color="auto" w:fill="FFFFFF"/>
        </w:rPr>
        <w:t>Further reading</w:t>
      </w:r>
    </w:p>
    <w:p w:rsidR="00C05708" w:rsidRDefault="00C05708" w:rsidP="00BE7820">
      <w:pPr>
        <w:spacing w:after="0" w:line="240" w:lineRule="auto"/>
        <w:rPr>
          <w:rFonts w:ascii="Trebuchet MS" w:hAnsi="Trebuchet MS" w:cs="Arial"/>
          <w:u w:val="single"/>
          <w:shd w:val="clear" w:color="auto" w:fill="FFFFFF"/>
        </w:rPr>
      </w:pPr>
    </w:p>
    <w:p w:rsidR="00C05708" w:rsidRPr="00C05708" w:rsidRDefault="00F842AA" w:rsidP="00C05708">
      <w:pPr>
        <w:pStyle w:val="ListParagraph"/>
        <w:numPr>
          <w:ilvl w:val="0"/>
          <w:numId w:val="14"/>
        </w:numPr>
        <w:spacing w:after="0" w:line="240" w:lineRule="auto"/>
        <w:rPr>
          <w:rFonts w:ascii="Trebuchet MS" w:hAnsi="Trebuchet MS" w:cs="Arial"/>
          <w:i/>
          <w:u w:val="single"/>
          <w:shd w:val="clear" w:color="auto" w:fill="FFFFFF"/>
        </w:rPr>
      </w:pPr>
      <w:hyperlink r:id="rId16" w:history="1">
        <w:r w:rsidR="00C05708" w:rsidRPr="00C05708">
          <w:rPr>
            <w:rStyle w:val="Hyperlink"/>
            <w:rFonts w:ascii="Trebuchet MS" w:hAnsi="Trebuchet MS"/>
            <w:i/>
            <w:color w:val="auto"/>
            <w:shd w:val="clear" w:color="auto" w:fill="FFFFFF"/>
          </w:rPr>
          <w:t>Commissioning Guidelines for acute abdominal pain (Apr 2014)</w:t>
        </w:r>
      </w:hyperlink>
    </w:p>
    <w:p w:rsidR="00C05708" w:rsidRPr="00C05708" w:rsidRDefault="00C05708" w:rsidP="00C05708">
      <w:pPr>
        <w:pStyle w:val="ListParagraph"/>
        <w:spacing w:after="0" w:line="240" w:lineRule="auto"/>
        <w:rPr>
          <w:rFonts w:ascii="Trebuchet MS" w:hAnsi="Trebuchet MS" w:cs="Arial"/>
          <w:i/>
          <w:u w:val="single"/>
          <w:shd w:val="clear" w:color="auto" w:fill="FFFFFF"/>
        </w:rPr>
      </w:pPr>
    </w:p>
    <w:p w:rsidR="00C05708" w:rsidRPr="00C05708" w:rsidRDefault="00F842AA" w:rsidP="00C05708">
      <w:pPr>
        <w:pStyle w:val="ListParagraph"/>
        <w:numPr>
          <w:ilvl w:val="0"/>
          <w:numId w:val="14"/>
        </w:numPr>
        <w:spacing w:after="0" w:line="240" w:lineRule="auto"/>
        <w:rPr>
          <w:rFonts w:ascii="Trebuchet MS" w:hAnsi="Trebuchet MS" w:cs="Arial"/>
          <w:i/>
          <w:u w:val="single"/>
          <w:shd w:val="clear" w:color="auto" w:fill="FFFFFF"/>
        </w:rPr>
      </w:pPr>
      <w:hyperlink r:id="rId17" w:history="1">
        <w:r w:rsidR="00C05708" w:rsidRPr="00C05708">
          <w:rPr>
            <w:rStyle w:val="Hyperlink"/>
            <w:rFonts w:ascii="Trebuchet MS" w:hAnsi="Trebuchet MS"/>
            <w:i/>
            <w:color w:val="auto"/>
            <w:shd w:val="clear" w:color="auto" w:fill="FFFFFF"/>
          </w:rPr>
          <w:t>Cumberland Infirmary performance – National hip fracture database</w:t>
        </w:r>
      </w:hyperlink>
    </w:p>
    <w:p w:rsidR="00C05708" w:rsidRPr="00C05708" w:rsidRDefault="00C05708" w:rsidP="00C05708">
      <w:pPr>
        <w:pStyle w:val="ListParagraph"/>
        <w:spacing w:after="0" w:line="240" w:lineRule="auto"/>
        <w:rPr>
          <w:rFonts w:ascii="Trebuchet MS" w:hAnsi="Trebuchet MS" w:cs="Arial"/>
          <w:i/>
          <w:u w:val="single"/>
          <w:shd w:val="clear" w:color="auto" w:fill="FFFFFF"/>
        </w:rPr>
      </w:pPr>
    </w:p>
    <w:p w:rsidR="00C05708" w:rsidRPr="00C05708" w:rsidRDefault="00F842AA" w:rsidP="00C05708">
      <w:pPr>
        <w:pStyle w:val="ListParagraph"/>
        <w:numPr>
          <w:ilvl w:val="0"/>
          <w:numId w:val="14"/>
        </w:numPr>
        <w:spacing w:after="0" w:line="240" w:lineRule="auto"/>
        <w:rPr>
          <w:rFonts w:ascii="Trebuchet MS" w:hAnsi="Trebuchet MS" w:cs="Arial"/>
          <w:i/>
          <w:u w:val="single"/>
          <w:shd w:val="clear" w:color="auto" w:fill="FFFFFF"/>
        </w:rPr>
      </w:pPr>
      <w:hyperlink r:id="rId18" w:history="1">
        <w:r w:rsidR="00C05708" w:rsidRPr="00C05708">
          <w:rPr>
            <w:rStyle w:val="Hyperlink"/>
            <w:rFonts w:ascii="Trebuchet MS" w:hAnsi="Trebuchet MS"/>
            <w:i/>
            <w:color w:val="auto"/>
            <w:shd w:val="clear" w:color="auto" w:fill="FFFFFF"/>
          </w:rPr>
          <w:t>Emergency general surgery challenges and opportunities report (Apr 2016)</w:t>
        </w:r>
      </w:hyperlink>
    </w:p>
    <w:p w:rsidR="00C05708" w:rsidRPr="00C05708" w:rsidRDefault="00C05708" w:rsidP="00C05708">
      <w:pPr>
        <w:spacing w:after="0" w:line="240" w:lineRule="auto"/>
        <w:rPr>
          <w:rFonts w:ascii="Trebuchet MS" w:hAnsi="Trebuchet MS" w:cs="Arial"/>
          <w:i/>
          <w:u w:val="single"/>
          <w:shd w:val="clear" w:color="auto" w:fill="FFFFFF"/>
        </w:rPr>
      </w:pPr>
    </w:p>
    <w:p w:rsidR="00C05708" w:rsidRPr="00C05708" w:rsidRDefault="00F842AA" w:rsidP="00C05708">
      <w:pPr>
        <w:pStyle w:val="ListParagraph"/>
        <w:numPr>
          <w:ilvl w:val="0"/>
          <w:numId w:val="14"/>
        </w:numPr>
        <w:spacing w:after="0" w:line="240" w:lineRule="auto"/>
        <w:rPr>
          <w:rFonts w:ascii="Trebuchet MS" w:hAnsi="Trebuchet MS" w:cs="Arial"/>
          <w:i/>
          <w:u w:val="single"/>
          <w:shd w:val="clear" w:color="auto" w:fill="FFFFFF"/>
        </w:rPr>
      </w:pPr>
      <w:hyperlink r:id="rId19" w:history="1">
        <w:r w:rsidR="00C05708" w:rsidRPr="00C05708">
          <w:rPr>
            <w:rStyle w:val="Hyperlink"/>
            <w:rFonts w:ascii="Trebuchet MS" w:hAnsi="Trebuchet MS"/>
            <w:i/>
            <w:color w:val="auto"/>
            <w:shd w:val="clear" w:color="auto" w:fill="FFFFFF"/>
          </w:rPr>
          <w:t>Fractures (non-complex) assessment and management guidance (Feb 2016)</w:t>
        </w:r>
      </w:hyperlink>
    </w:p>
    <w:p w:rsidR="00C05708" w:rsidRPr="00C05708" w:rsidRDefault="00C05708" w:rsidP="00C05708">
      <w:pPr>
        <w:spacing w:after="0" w:line="240" w:lineRule="auto"/>
        <w:rPr>
          <w:rFonts w:ascii="Trebuchet MS" w:hAnsi="Trebuchet MS" w:cs="Arial"/>
          <w:i/>
          <w:u w:val="single"/>
          <w:shd w:val="clear" w:color="auto" w:fill="FFFFFF"/>
        </w:rPr>
      </w:pPr>
    </w:p>
    <w:p w:rsidR="00C05708" w:rsidRPr="003D552A" w:rsidRDefault="00F842AA" w:rsidP="00C05708">
      <w:pPr>
        <w:pStyle w:val="ListParagraph"/>
        <w:numPr>
          <w:ilvl w:val="0"/>
          <w:numId w:val="14"/>
        </w:numPr>
        <w:spacing w:after="0" w:line="240" w:lineRule="auto"/>
        <w:rPr>
          <w:rFonts w:ascii="Trebuchet MS" w:hAnsi="Trebuchet MS" w:cs="Arial"/>
          <w:i/>
          <w:u w:val="single"/>
          <w:shd w:val="clear" w:color="auto" w:fill="FFFFFF"/>
        </w:rPr>
      </w:pPr>
      <w:hyperlink r:id="rId20" w:history="1">
        <w:r w:rsidR="00C05708" w:rsidRPr="00C05708">
          <w:rPr>
            <w:rStyle w:val="Hyperlink"/>
            <w:rFonts w:ascii="Trebuchet MS" w:hAnsi="Trebuchet MS"/>
            <w:i/>
            <w:color w:val="auto"/>
            <w:shd w:val="clear" w:color="auto" w:fill="FFFFFF"/>
          </w:rPr>
          <w:t>Hip fracture management guidance (June 2011)</w:t>
        </w:r>
      </w:hyperlink>
    </w:p>
    <w:p w:rsidR="003D552A" w:rsidRPr="003D552A" w:rsidRDefault="003D552A" w:rsidP="003D552A">
      <w:pPr>
        <w:pStyle w:val="ListParagraph"/>
        <w:rPr>
          <w:rFonts w:ascii="Trebuchet MS" w:hAnsi="Trebuchet MS" w:cs="Arial"/>
          <w:i/>
          <w:u w:val="single"/>
          <w:shd w:val="clear" w:color="auto" w:fill="FFFFFF"/>
        </w:rPr>
      </w:pPr>
    </w:p>
    <w:p w:rsidR="003D552A" w:rsidRPr="003D552A" w:rsidRDefault="00F842AA" w:rsidP="003D552A">
      <w:pPr>
        <w:pStyle w:val="ListParagraph"/>
        <w:numPr>
          <w:ilvl w:val="0"/>
          <w:numId w:val="13"/>
        </w:numPr>
        <w:spacing w:after="0" w:line="240" w:lineRule="auto"/>
        <w:rPr>
          <w:rFonts w:ascii="Trebuchet MS" w:hAnsi="Trebuchet MS" w:cs="Arial"/>
          <w:i/>
          <w:shd w:val="clear" w:color="auto" w:fill="FFFFFF"/>
        </w:rPr>
      </w:pPr>
      <w:hyperlink r:id="rId21" w:history="1">
        <w:r w:rsidR="003D552A" w:rsidRPr="003D552A">
          <w:rPr>
            <w:rStyle w:val="Hyperlink"/>
            <w:rFonts w:ascii="Trebuchet MS" w:hAnsi="Trebuchet MS" w:cs="Arial"/>
            <w:i/>
            <w:color w:val="auto"/>
            <w:shd w:val="clear" w:color="auto" w:fill="FFFFFF"/>
          </w:rPr>
          <w:t>National Emergency Laparotomy Audit reports</w:t>
        </w:r>
      </w:hyperlink>
    </w:p>
    <w:p w:rsidR="00C05708" w:rsidRPr="00C05708" w:rsidRDefault="00C05708" w:rsidP="00C05708">
      <w:pPr>
        <w:pStyle w:val="ListParagraph"/>
        <w:rPr>
          <w:rFonts w:ascii="Trebuchet MS" w:hAnsi="Trebuchet MS"/>
          <w:i/>
        </w:rPr>
      </w:pPr>
    </w:p>
    <w:p w:rsidR="00C05708" w:rsidRPr="00C05708" w:rsidRDefault="00F842AA" w:rsidP="00C05708">
      <w:pPr>
        <w:pStyle w:val="ListParagraph"/>
        <w:numPr>
          <w:ilvl w:val="0"/>
          <w:numId w:val="14"/>
        </w:numPr>
        <w:spacing w:after="0" w:line="240" w:lineRule="auto"/>
        <w:rPr>
          <w:rFonts w:ascii="Trebuchet MS" w:hAnsi="Trebuchet MS" w:cs="Arial"/>
          <w:i/>
          <w:u w:val="single"/>
          <w:shd w:val="clear" w:color="auto" w:fill="FFFFFF"/>
        </w:rPr>
      </w:pPr>
      <w:hyperlink r:id="rId22" w:history="1">
        <w:r w:rsidR="00C05708" w:rsidRPr="00C05708">
          <w:rPr>
            <w:rStyle w:val="Hyperlink"/>
            <w:rFonts w:ascii="Trebuchet MS" w:hAnsi="Trebuchet MS"/>
            <w:i/>
            <w:color w:val="auto"/>
            <w:shd w:val="clear" w:color="auto" w:fill="FFFFFF"/>
          </w:rPr>
          <w:t>National Hip Fracture Database Annual report 2015</w:t>
        </w:r>
      </w:hyperlink>
    </w:p>
    <w:p w:rsidR="00C05708" w:rsidRPr="00C05708" w:rsidRDefault="00C05708" w:rsidP="00C05708">
      <w:pPr>
        <w:spacing w:after="0" w:line="240" w:lineRule="auto"/>
        <w:rPr>
          <w:rFonts w:ascii="Trebuchet MS" w:hAnsi="Trebuchet MS" w:cs="Arial"/>
          <w:i/>
          <w:u w:val="single"/>
          <w:shd w:val="clear" w:color="auto" w:fill="FFFFFF"/>
        </w:rPr>
      </w:pPr>
    </w:p>
    <w:p w:rsidR="00C05708" w:rsidRPr="00C05708" w:rsidRDefault="00C05708" w:rsidP="00C05708">
      <w:pPr>
        <w:pStyle w:val="ListParagraph"/>
        <w:numPr>
          <w:ilvl w:val="0"/>
          <w:numId w:val="14"/>
        </w:numPr>
        <w:spacing w:after="0" w:line="240" w:lineRule="auto"/>
        <w:rPr>
          <w:rStyle w:val="Hyperlink"/>
          <w:rFonts w:ascii="Trebuchet MS" w:hAnsi="Trebuchet MS" w:cs="Arial"/>
          <w:i/>
          <w:color w:val="auto"/>
          <w:shd w:val="clear" w:color="auto" w:fill="FFFFFF"/>
        </w:rPr>
      </w:pPr>
      <w:r w:rsidRPr="00C05708">
        <w:rPr>
          <w:rFonts w:ascii="Trebuchet MS" w:hAnsi="Trebuchet MS"/>
          <w:i/>
        </w:rPr>
        <w:fldChar w:fldCharType="begin"/>
      </w:r>
      <w:r w:rsidRPr="00C05708">
        <w:rPr>
          <w:rFonts w:ascii="Trebuchet MS" w:hAnsi="Trebuchet MS"/>
          <w:i/>
        </w:rPr>
        <w:instrText xml:space="preserve"> HYPERLINK "http://www.wnecumbria.nhs.uk/wp-content/uploads/2016/09/The-future-of-emergency-general-surgery-Mar-2015-Association-of-Surgeons-of-Great-Britain-and-Ireland.pdf" </w:instrText>
      </w:r>
      <w:r w:rsidRPr="00C05708">
        <w:rPr>
          <w:rFonts w:ascii="Trebuchet MS" w:hAnsi="Trebuchet MS"/>
          <w:i/>
        </w:rPr>
        <w:fldChar w:fldCharType="separate"/>
      </w:r>
      <w:r w:rsidRPr="00C05708">
        <w:rPr>
          <w:rStyle w:val="Hyperlink"/>
          <w:rFonts w:ascii="Trebuchet MS" w:hAnsi="Trebuchet MS"/>
          <w:i/>
          <w:color w:val="auto"/>
          <w:shd w:val="clear" w:color="auto" w:fill="FFFFFF"/>
        </w:rPr>
        <w:t xml:space="preserve">The future of emergency general surgery – Assoc. of surgeons of GB and Ireland (March 2015) </w:t>
      </w:r>
    </w:p>
    <w:p w:rsidR="003D49E1" w:rsidRPr="003D552A" w:rsidRDefault="00C05708" w:rsidP="003D552A">
      <w:pPr>
        <w:pStyle w:val="ListParagraph"/>
        <w:spacing w:after="0" w:line="240" w:lineRule="auto"/>
        <w:rPr>
          <w:rFonts w:ascii="Trebuchet MS" w:hAnsi="Trebuchet MS" w:cs="Arial"/>
          <w:u w:val="single"/>
          <w:shd w:val="clear" w:color="auto" w:fill="FFFFFF"/>
        </w:rPr>
      </w:pPr>
      <w:r w:rsidRPr="00C05708">
        <w:rPr>
          <w:rFonts w:ascii="Trebuchet MS" w:hAnsi="Trebuchet MS"/>
          <w:i/>
          <w:shd w:val="clear" w:color="auto" w:fill="FFFFFF"/>
        </w:rPr>
        <w:br/>
      </w:r>
      <w:r w:rsidRPr="00C05708">
        <w:rPr>
          <w:rFonts w:ascii="Trebuchet MS" w:hAnsi="Trebuchet MS"/>
          <w:i/>
        </w:rPr>
        <w:fldChar w:fldCharType="end"/>
      </w:r>
    </w:p>
    <w:p w:rsidR="003D49E1" w:rsidRDefault="003D49E1" w:rsidP="00043CC5">
      <w:pPr>
        <w:spacing w:after="0" w:line="240" w:lineRule="auto"/>
        <w:rPr>
          <w:rFonts w:ascii="Arial" w:hAnsi="Arial" w:cs="Arial"/>
          <w:sz w:val="24"/>
          <w:szCs w:val="24"/>
          <w:shd w:val="clear" w:color="auto" w:fill="FFFFFF"/>
        </w:rPr>
      </w:pPr>
    </w:p>
    <w:p w:rsidR="003D49E1" w:rsidRDefault="003D49E1" w:rsidP="00043CC5">
      <w:pPr>
        <w:spacing w:after="0" w:line="240" w:lineRule="auto"/>
        <w:rPr>
          <w:rFonts w:ascii="Arial" w:hAnsi="Arial" w:cs="Arial"/>
          <w:sz w:val="24"/>
          <w:szCs w:val="24"/>
          <w:shd w:val="clear" w:color="auto" w:fill="FFFFFF"/>
        </w:rPr>
      </w:pPr>
    </w:p>
    <w:p w:rsidR="003D49E1" w:rsidRDefault="003D49E1" w:rsidP="00043CC5">
      <w:pPr>
        <w:spacing w:after="0" w:line="240" w:lineRule="auto"/>
        <w:rPr>
          <w:rFonts w:ascii="Arial" w:hAnsi="Arial" w:cs="Arial"/>
          <w:sz w:val="24"/>
          <w:szCs w:val="24"/>
          <w:shd w:val="clear" w:color="auto" w:fill="FFFFFF"/>
        </w:rPr>
      </w:pPr>
    </w:p>
    <w:p w:rsidR="003D49E1" w:rsidRDefault="003D49E1" w:rsidP="003D49E1">
      <w:pPr>
        <w:spacing w:after="0" w:line="240" w:lineRule="auto"/>
      </w:pPr>
      <w:r>
        <w:rPr>
          <w:rFonts w:ascii="Trebuchet MS" w:hAnsi="Trebuchet MS" w:cs="Arial"/>
          <w:b/>
          <w:noProof/>
          <w:color w:val="1F497D" w:themeColor="text2"/>
        </w:rPr>
        <mc:AlternateContent>
          <mc:Choice Requires="wps">
            <w:drawing>
              <wp:anchor distT="0" distB="0" distL="114300" distR="114300" simplePos="0" relativeHeight="251658752" behindDoc="0" locked="0" layoutInCell="1" allowOverlap="1" wp14:anchorId="40F35AA1" wp14:editId="52E8B5B1">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0F5D54" id="Straight Connector 10"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rPr>
        <w:drawing>
          <wp:inline distT="0" distB="0" distL="0" distR="0" wp14:anchorId="4D490DAE" wp14:editId="069E98B7">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23">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p w:rsidR="003D49E1" w:rsidRDefault="003D49E1" w:rsidP="00043CC5">
      <w:pPr>
        <w:spacing w:after="0" w:line="240" w:lineRule="auto"/>
        <w:rPr>
          <w:rFonts w:ascii="Arial" w:hAnsi="Arial" w:cs="Arial"/>
          <w:sz w:val="24"/>
          <w:szCs w:val="24"/>
          <w:shd w:val="clear" w:color="auto" w:fill="FFFFFF"/>
        </w:rPr>
      </w:pPr>
    </w:p>
    <w:sectPr w:rsidR="003D49E1" w:rsidSect="00CA08AC">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AA" w:rsidRDefault="00F842AA" w:rsidP="00F63D03">
      <w:pPr>
        <w:spacing w:after="0" w:line="240" w:lineRule="auto"/>
      </w:pPr>
      <w:r>
        <w:separator/>
      </w:r>
    </w:p>
  </w:endnote>
  <w:endnote w:type="continuationSeparator" w:id="0">
    <w:p w:rsidR="00F842AA" w:rsidRDefault="00F842AA" w:rsidP="00F6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03" w:rsidRDefault="00F63D03">
    <w:pPr>
      <w:pStyle w:val="Footer"/>
      <w:jc w:val="right"/>
    </w:pPr>
  </w:p>
  <w:p w:rsidR="00F63D03" w:rsidRDefault="00F6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AA" w:rsidRDefault="00F842AA" w:rsidP="00F63D03">
      <w:pPr>
        <w:spacing w:after="0" w:line="240" w:lineRule="auto"/>
      </w:pPr>
      <w:r>
        <w:separator/>
      </w:r>
    </w:p>
  </w:footnote>
  <w:footnote w:type="continuationSeparator" w:id="0">
    <w:p w:rsidR="00F842AA" w:rsidRDefault="00F842AA" w:rsidP="00F63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E4D"/>
    <w:multiLevelType w:val="hybridMultilevel"/>
    <w:tmpl w:val="075CA8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5E63D8"/>
    <w:multiLevelType w:val="hybridMultilevel"/>
    <w:tmpl w:val="5FA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54C91"/>
    <w:multiLevelType w:val="hybridMultilevel"/>
    <w:tmpl w:val="2AD2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455E2"/>
    <w:multiLevelType w:val="hybridMultilevel"/>
    <w:tmpl w:val="1F94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4001A"/>
    <w:multiLevelType w:val="hybridMultilevel"/>
    <w:tmpl w:val="22686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47CC2"/>
    <w:multiLevelType w:val="hybridMultilevel"/>
    <w:tmpl w:val="CA34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25F9D"/>
    <w:multiLevelType w:val="hybridMultilevel"/>
    <w:tmpl w:val="AD3C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87BB6"/>
    <w:multiLevelType w:val="hybridMultilevel"/>
    <w:tmpl w:val="84C6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607B1"/>
    <w:multiLevelType w:val="hybridMultilevel"/>
    <w:tmpl w:val="7C9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F17E8"/>
    <w:multiLevelType w:val="hybridMultilevel"/>
    <w:tmpl w:val="DAB4B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7294C"/>
    <w:multiLevelType w:val="hybridMultilevel"/>
    <w:tmpl w:val="E638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10F62"/>
    <w:multiLevelType w:val="hybridMultilevel"/>
    <w:tmpl w:val="10444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7654A"/>
    <w:multiLevelType w:val="hybridMultilevel"/>
    <w:tmpl w:val="3CE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A6DFD"/>
    <w:multiLevelType w:val="hybridMultilevel"/>
    <w:tmpl w:val="946C5D9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13"/>
  </w:num>
  <w:num w:numId="6">
    <w:abstractNumId w:val="1"/>
  </w:num>
  <w:num w:numId="7">
    <w:abstractNumId w:val="10"/>
  </w:num>
  <w:num w:numId="8">
    <w:abstractNumId w:val="0"/>
  </w:num>
  <w:num w:numId="9">
    <w:abstractNumId w:val="3"/>
  </w:num>
  <w:num w:numId="10">
    <w:abstractNumId w:val="2"/>
  </w:num>
  <w:num w:numId="11">
    <w:abstractNumId w:val="9"/>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BB"/>
    <w:rsid w:val="00021B98"/>
    <w:rsid w:val="00027F1B"/>
    <w:rsid w:val="00036A09"/>
    <w:rsid w:val="00043CC5"/>
    <w:rsid w:val="000444A3"/>
    <w:rsid w:val="00045D64"/>
    <w:rsid w:val="000838E2"/>
    <w:rsid w:val="000A19B9"/>
    <w:rsid w:val="000C24A8"/>
    <w:rsid w:val="000F1736"/>
    <w:rsid w:val="0014500A"/>
    <w:rsid w:val="0015071C"/>
    <w:rsid w:val="001807E4"/>
    <w:rsid w:val="001F3E32"/>
    <w:rsid w:val="001F3ECB"/>
    <w:rsid w:val="00212A30"/>
    <w:rsid w:val="0022182D"/>
    <w:rsid w:val="002762F3"/>
    <w:rsid w:val="002B67CF"/>
    <w:rsid w:val="002D7C64"/>
    <w:rsid w:val="002E5D92"/>
    <w:rsid w:val="002F5F09"/>
    <w:rsid w:val="002F7676"/>
    <w:rsid w:val="003008EF"/>
    <w:rsid w:val="00326509"/>
    <w:rsid w:val="003C0186"/>
    <w:rsid w:val="003C3CBB"/>
    <w:rsid w:val="003D49E1"/>
    <w:rsid w:val="003D552A"/>
    <w:rsid w:val="0041576E"/>
    <w:rsid w:val="00445930"/>
    <w:rsid w:val="004566B6"/>
    <w:rsid w:val="00471FC1"/>
    <w:rsid w:val="004B6A59"/>
    <w:rsid w:val="004C16B6"/>
    <w:rsid w:val="004C56DB"/>
    <w:rsid w:val="004D3137"/>
    <w:rsid w:val="004F1EDB"/>
    <w:rsid w:val="004F3B7B"/>
    <w:rsid w:val="004F66ED"/>
    <w:rsid w:val="00510B95"/>
    <w:rsid w:val="00531F48"/>
    <w:rsid w:val="00556F68"/>
    <w:rsid w:val="0056041C"/>
    <w:rsid w:val="005A0220"/>
    <w:rsid w:val="005B7BA4"/>
    <w:rsid w:val="00627C6E"/>
    <w:rsid w:val="00647E29"/>
    <w:rsid w:val="006817BD"/>
    <w:rsid w:val="00681FB0"/>
    <w:rsid w:val="006837DA"/>
    <w:rsid w:val="006A13B5"/>
    <w:rsid w:val="006B7250"/>
    <w:rsid w:val="006E0CE6"/>
    <w:rsid w:val="006E4586"/>
    <w:rsid w:val="006E7FC4"/>
    <w:rsid w:val="00720E32"/>
    <w:rsid w:val="007254D0"/>
    <w:rsid w:val="00741D75"/>
    <w:rsid w:val="00746AAA"/>
    <w:rsid w:val="00753066"/>
    <w:rsid w:val="00754940"/>
    <w:rsid w:val="007C60C3"/>
    <w:rsid w:val="007C7E3E"/>
    <w:rsid w:val="007D3E0A"/>
    <w:rsid w:val="007D467B"/>
    <w:rsid w:val="007F3CEC"/>
    <w:rsid w:val="00842BBC"/>
    <w:rsid w:val="00852DD1"/>
    <w:rsid w:val="00863157"/>
    <w:rsid w:val="0089700F"/>
    <w:rsid w:val="008A53D4"/>
    <w:rsid w:val="008E2787"/>
    <w:rsid w:val="008E44CB"/>
    <w:rsid w:val="0093688F"/>
    <w:rsid w:val="009636D7"/>
    <w:rsid w:val="0098190B"/>
    <w:rsid w:val="009B1B93"/>
    <w:rsid w:val="009C2F5C"/>
    <w:rsid w:val="009C4A8D"/>
    <w:rsid w:val="00A14F97"/>
    <w:rsid w:val="00A324B2"/>
    <w:rsid w:val="00A47142"/>
    <w:rsid w:val="00A51132"/>
    <w:rsid w:val="00A73DC5"/>
    <w:rsid w:val="00A9266E"/>
    <w:rsid w:val="00AA2DE2"/>
    <w:rsid w:val="00AE0B31"/>
    <w:rsid w:val="00B965F0"/>
    <w:rsid w:val="00BD23B2"/>
    <w:rsid w:val="00BE7820"/>
    <w:rsid w:val="00C05708"/>
    <w:rsid w:val="00C27F1A"/>
    <w:rsid w:val="00C34F5E"/>
    <w:rsid w:val="00C743A8"/>
    <w:rsid w:val="00C819C1"/>
    <w:rsid w:val="00C86FDD"/>
    <w:rsid w:val="00C93781"/>
    <w:rsid w:val="00CA08AC"/>
    <w:rsid w:val="00CA56E6"/>
    <w:rsid w:val="00CB0EC1"/>
    <w:rsid w:val="00CB270A"/>
    <w:rsid w:val="00CB4AB0"/>
    <w:rsid w:val="00CC1E25"/>
    <w:rsid w:val="00CC6396"/>
    <w:rsid w:val="00CD52CC"/>
    <w:rsid w:val="00CF2858"/>
    <w:rsid w:val="00D34A1A"/>
    <w:rsid w:val="00DA5900"/>
    <w:rsid w:val="00DC3B5B"/>
    <w:rsid w:val="00DE500D"/>
    <w:rsid w:val="00EC3482"/>
    <w:rsid w:val="00F153E2"/>
    <w:rsid w:val="00F16141"/>
    <w:rsid w:val="00F270BA"/>
    <w:rsid w:val="00F323DA"/>
    <w:rsid w:val="00F43C3A"/>
    <w:rsid w:val="00F63D03"/>
    <w:rsid w:val="00F7495B"/>
    <w:rsid w:val="00F842AA"/>
    <w:rsid w:val="00F8706C"/>
    <w:rsid w:val="00FB0762"/>
    <w:rsid w:val="00FD6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EAE505-CE4F-4C24-877E-C9229A0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BB"/>
    <w:pPr>
      <w:ind w:left="720"/>
      <w:contextualSpacing/>
    </w:pPr>
  </w:style>
  <w:style w:type="character" w:styleId="Hyperlink">
    <w:name w:val="Hyperlink"/>
    <w:basedOn w:val="DefaultParagraphFont"/>
    <w:uiPriority w:val="99"/>
    <w:unhideWhenUsed/>
    <w:rsid w:val="000F1736"/>
    <w:rPr>
      <w:color w:val="0000FF" w:themeColor="hyperlink"/>
      <w:u w:val="single"/>
    </w:rPr>
  </w:style>
  <w:style w:type="paragraph" w:styleId="NormalWeb">
    <w:name w:val="Normal (Web)"/>
    <w:basedOn w:val="Normal"/>
    <w:uiPriority w:val="99"/>
    <w:unhideWhenUsed/>
    <w:rsid w:val="006E4586"/>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B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CF"/>
    <w:rPr>
      <w:rFonts w:ascii="Tahoma" w:hAnsi="Tahoma" w:cs="Tahoma"/>
      <w:sz w:val="16"/>
      <w:szCs w:val="16"/>
    </w:rPr>
  </w:style>
  <w:style w:type="paragraph" w:styleId="Header">
    <w:name w:val="header"/>
    <w:basedOn w:val="Normal"/>
    <w:link w:val="HeaderChar"/>
    <w:uiPriority w:val="99"/>
    <w:unhideWhenUsed/>
    <w:rsid w:val="00F63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03"/>
  </w:style>
  <w:style w:type="paragraph" w:styleId="Footer">
    <w:name w:val="footer"/>
    <w:basedOn w:val="Normal"/>
    <w:link w:val="FooterChar"/>
    <w:uiPriority w:val="99"/>
    <w:unhideWhenUsed/>
    <w:rsid w:val="00F63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03"/>
  </w:style>
  <w:style w:type="character" w:styleId="Emphasis">
    <w:name w:val="Emphasis"/>
    <w:basedOn w:val="DefaultParagraphFont"/>
    <w:uiPriority w:val="20"/>
    <w:qFormat/>
    <w:rsid w:val="00471FC1"/>
    <w:rPr>
      <w:i/>
      <w:iCs/>
    </w:rPr>
  </w:style>
  <w:style w:type="character" w:styleId="FollowedHyperlink">
    <w:name w:val="FollowedHyperlink"/>
    <w:basedOn w:val="DefaultParagraphFont"/>
    <w:uiPriority w:val="99"/>
    <w:semiHidden/>
    <w:unhideWhenUsed/>
    <w:rsid w:val="00043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5864">
      <w:bodyDiv w:val="1"/>
      <w:marLeft w:val="0"/>
      <w:marRight w:val="0"/>
      <w:marTop w:val="0"/>
      <w:marBottom w:val="0"/>
      <w:divBdr>
        <w:top w:val="none" w:sz="0" w:space="0" w:color="auto"/>
        <w:left w:val="none" w:sz="0" w:space="0" w:color="auto"/>
        <w:bottom w:val="none" w:sz="0" w:space="0" w:color="auto"/>
        <w:right w:val="none" w:sz="0" w:space="0" w:color="auto"/>
      </w:divBdr>
    </w:div>
    <w:div w:id="799152753">
      <w:bodyDiv w:val="1"/>
      <w:marLeft w:val="0"/>
      <w:marRight w:val="0"/>
      <w:marTop w:val="0"/>
      <w:marBottom w:val="0"/>
      <w:divBdr>
        <w:top w:val="none" w:sz="0" w:space="0" w:color="auto"/>
        <w:left w:val="none" w:sz="0" w:space="0" w:color="auto"/>
        <w:bottom w:val="none" w:sz="0" w:space="0" w:color="auto"/>
        <w:right w:val="none" w:sz="0" w:space="0" w:color="auto"/>
      </w:divBdr>
    </w:div>
    <w:div w:id="150485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www.wnecumbria.nhs.uk/wp-content/uploads/2016/09/Emergency-general-surgery-challenges-and-opportunities-report-Apr-2016-Nuffield-Trus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ela.org.uk/report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necumbria.nhs.uk/wp-content/uploads/2016/09/Cumberland-Infirmary-performance-National-Hip-Fracture-Databas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necumbria.nhs.uk/wp-content/uploads/2016/09/Commissioning-guidelines-for-acute-abdominal-pain-Apr-2014-Royal-College-of-Surgeons.pdf" TargetMode="External"/><Relationship Id="rId20" Type="http://schemas.openxmlformats.org/officeDocument/2006/relationships/hyperlink" Target="http://www.wnecumbria.nhs.uk/wp-content/uploads/2016/09/Hip-fracture-managemment-guidance-Jun-2011-N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yperlink" Target="http://www.wnecumbria.nhs.uk/wp-content/uploads/2016/09/Fractures-non-complex-assessment-and-management-guidance-Feb-2016-NI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wnecumbria.nhs.uk/wp-content/uploads/2016/09/National-Hip-Fracture-Database-annual-repor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A833-0651-41F1-BFA8-CAFFC946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Freake</dc:creator>
  <cp:lastModifiedBy>Mitchell Gadd</cp:lastModifiedBy>
  <cp:revision>2</cp:revision>
  <cp:lastPrinted>2016-09-14T12:07:00Z</cp:lastPrinted>
  <dcterms:created xsi:type="dcterms:W3CDTF">2016-10-10T09:06:00Z</dcterms:created>
  <dcterms:modified xsi:type="dcterms:W3CDTF">2016-10-10T09:06:00Z</dcterms:modified>
</cp:coreProperties>
</file>